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F5" w:rsidRDefault="00427485" w:rsidP="00427485">
      <w:pPr>
        <w:spacing w:after="0"/>
        <w:ind w:left="120"/>
        <w:jc w:val="center"/>
        <w:rPr>
          <w:sz w:val="24"/>
          <w:szCs w:val="24"/>
          <w:lang w:val="ru-RU"/>
        </w:rPr>
      </w:pPr>
      <w:bookmarkStart w:id="0" w:name="block-61083429"/>
      <w:r>
        <w:rPr>
          <w:noProof/>
          <w:sz w:val="24"/>
          <w:szCs w:val="24"/>
          <w:lang w:val="ru-RU" w:eastAsia="ru-RU"/>
        </w:rPr>
        <w:drawing>
          <wp:inline distT="0" distB="0" distL="0" distR="0">
            <wp:extent cx="5940425" cy="8391269"/>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940425" cy="8391269"/>
                    </a:xfrm>
                    <a:prstGeom prst="rect">
                      <a:avLst/>
                    </a:prstGeom>
                    <a:noFill/>
                    <a:ln w="9525">
                      <a:noFill/>
                      <a:miter lim="800000"/>
                      <a:headEnd/>
                      <a:tailEnd/>
                    </a:ln>
                  </pic:spPr>
                </pic:pic>
              </a:graphicData>
            </a:graphic>
          </wp:inline>
        </w:drawing>
      </w:r>
      <w:bookmarkStart w:id="1" w:name="_Toc118729915"/>
      <w:bookmarkEnd w:id="0"/>
      <w:bookmarkEnd w:id="1"/>
    </w:p>
    <w:p w:rsidR="00427485" w:rsidRDefault="00427485" w:rsidP="00427485">
      <w:pPr>
        <w:spacing w:after="0"/>
        <w:ind w:left="120"/>
        <w:jc w:val="center"/>
        <w:rPr>
          <w:sz w:val="24"/>
          <w:szCs w:val="24"/>
          <w:lang w:val="ru-RU"/>
        </w:rPr>
      </w:pPr>
    </w:p>
    <w:p w:rsidR="00427485" w:rsidRPr="00427485" w:rsidRDefault="00427485" w:rsidP="00427485">
      <w:pPr>
        <w:spacing w:after="0"/>
        <w:ind w:left="120"/>
        <w:jc w:val="center"/>
        <w:rPr>
          <w:sz w:val="24"/>
          <w:szCs w:val="24"/>
          <w:lang w:val="ru-RU"/>
        </w:rPr>
      </w:pPr>
    </w:p>
    <w:p w:rsidR="001737F5" w:rsidRDefault="00732404" w:rsidP="00427485">
      <w:pPr>
        <w:spacing w:after="0"/>
        <w:ind w:firstLine="600"/>
        <w:jc w:val="center"/>
        <w:rPr>
          <w:sz w:val="24"/>
          <w:szCs w:val="24"/>
          <w:lang w:val="ru-RU"/>
        </w:rPr>
      </w:pPr>
      <w:r>
        <w:rPr>
          <w:rFonts w:ascii="Times New Roman" w:hAnsi="Times New Roman"/>
          <w:b/>
          <w:color w:val="000000"/>
          <w:sz w:val="24"/>
          <w:szCs w:val="24"/>
          <w:lang w:val="ru-RU"/>
        </w:rPr>
        <w:lastRenderedPageBreak/>
        <w:t>ПОЯСНИТЕЛЬНАЯ ЗАПИСКА</w:t>
      </w:r>
    </w:p>
    <w:p w:rsidR="001737F5" w:rsidRDefault="00732404">
      <w:pPr>
        <w:spacing w:after="0"/>
        <w:ind w:firstLine="600"/>
        <w:jc w:val="both"/>
        <w:rPr>
          <w:sz w:val="24"/>
          <w:szCs w:val="24"/>
        </w:rPr>
      </w:pPr>
      <w:r>
        <w:rPr>
          <w:rFonts w:ascii="Times New Roman" w:hAnsi="Times New Roman"/>
          <w:color w:val="000000"/>
          <w:sz w:val="24"/>
          <w:szCs w:val="24"/>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4"/>
          <w:szCs w:val="24"/>
        </w:rPr>
        <w:t>2015 № 996 - р.).</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w:t>
      </w:r>
      <w:r>
        <w:rPr>
          <w:rFonts w:ascii="Times New Roman" w:hAnsi="Times New Roman"/>
          <w:color w:val="000000"/>
          <w:sz w:val="24"/>
          <w:szCs w:val="24"/>
          <w:lang w:val="ru-RU"/>
        </w:rP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rsidR="001737F5" w:rsidRDefault="00732404">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737F5" w:rsidRDefault="00732404">
      <w:pPr>
        <w:numPr>
          <w:ilvl w:val="0"/>
          <w:numId w:val="1"/>
        </w:numPr>
        <w:spacing w:after="0" w:line="264" w:lineRule="auto"/>
        <w:jc w:val="both"/>
        <w:rPr>
          <w:sz w:val="24"/>
          <w:szCs w:val="24"/>
          <w:lang w:val="ru-RU"/>
        </w:rPr>
      </w:pPr>
      <w:r>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737F5" w:rsidRDefault="00732404">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1737F5" w:rsidRDefault="001737F5">
      <w:pPr>
        <w:rPr>
          <w:sz w:val="24"/>
          <w:szCs w:val="24"/>
          <w:lang w:val="ru-RU"/>
        </w:rPr>
      </w:pPr>
      <w:bookmarkStart w:id="2" w:name="block-61083430"/>
    </w:p>
    <w:bookmarkEnd w:id="2"/>
    <w:p w:rsidR="001737F5" w:rsidRDefault="00732404">
      <w:pPr>
        <w:spacing w:after="0" w:line="264" w:lineRule="auto"/>
        <w:jc w:val="both"/>
        <w:rPr>
          <w:sz w:val="24"/>
          <w:szCs w:val="24"/>
          <w:lang w:val="ru-RU"/>
        </w:rPr>
      </w:pPr>
      <w:r>
        <w:rPr>
          <w:rFonts w:ascii="Times New Roman" w:hAnsi="Times New Roman"/>
          <w:b/>
          <w:color w:val="000000"/>
          <w:sz w:val="24"/>
          <w:szCs w:val="24"/>
          <w:lang w:val="ru-RU"/>
        </w:rPr>
        <w:t>СОДЕРЖАНИЕ ОБУЧЕНИЯ</w:t>
      </w:r>
    </w:p>
    <w:p w:rsidR="001737F5" w:rsidRDefault="001737F5">
      <w:pPr>
        <w:spacing w:after="0" w:line="264" w:lineRule="auto"/>
        <w:ind w:left="120"/>
        <w:jc w:val="both"/>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t>10 КЛАСС</w:t>
      </w:r>
    </w:p>
    <w:p w:rsidR="001737F5" w:rsidRDefault="001737F5">
      <w:pPr>
        <w:spacing w:after="0" w:line="264" w:lineRule="auto"/>
        <w:ind w:left="120"/>
        <w:jc w:val="both"/>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t>ОРГАНИЧЕСКАЯ ХИМИЯ</w:t>
      </w:r>
    </w:p>
    <w:p w:rsidR="001737F5" w:rsidRDefault="001737F5">
      <w:pPr>
        <w:spacing w:after="0" w:line="264" w:lineRule="auto"/>
        <w:ind w:left="120"/>
        <w:jc w:val="both"/>
        <w:rPr>
          <w:sz w:val="24"/>
          <w:szCs w:val="24"/>
          <w:lang w:val="ru-RU"/>
        </w:rPr>
      </w:pP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Теоретические основы органической химии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Углеводороды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color w:val="000000"/>
          <w:sz w:val="24"/>
          <w:szCs w:val="24"/>
          <w:lang w:val="ru-RU"/>
        </w:rPr>
        <w:t xml:space="preserve"> Токсичность аренов. Генетическая связь между углеводородами, принадлежащими к различным классам.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color w:val="000000"/>
          <w:sz w:val="24"/>
          <w:szCs w:val="24"/>
          <w:u w:val="single"/>
          <w:lang w:val="ru-RU"/>
        </w:rPr>
        <w:t>практической работы</w:t>
      </w:r>
      <w:r>
        <w:rPr>
          <w:rFonts w:ascii="Times New Roman" w:hAnsi="Times New Roman"/>
          <w:color w:val="000000"/>
          <w:sz w:val="24"/>
          <w:szCs w:val="24"/>
          <w:lang w:val="ru-RU"/>
        </w:rPr>
        <w:t xml:space="preserve">: получение этилена и изучение его свойств.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Кислородсодержащие органические соединения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Альдегиды и </w:t>
      </w:r>
      <w:r>
        <w:rPr>
          <w:rFonts w:ascii="Times New Roman" w:hAnsi="Times New Roman"/>
          <w:i/>
          <w:color w:val="000000"/>
          <w:sz w:val="24"/>
          <w:szCs w:val="24"/>
          <w:lang w:val="ru-RU"/>
        </w:rPr>
        <w:t>кетоны</w:t>
      </w:r>
      <w:r>
        <w:rPr>
          <w:rFonts w:ascii="Times New Roman" w:hAnsi="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1737F5" w:rsidRPr="00476741" w:rsidRDefault="00732404">
      <w:pPr>
        <w:spacing w:after="0" w:line="264" w:lineRule="auto"/>
        <w:ind w:firstLine="600"/>
        <w:jc w:val="both"/>
        <w:rPr>
          <w:sz w:val="24"/>
          <w:szCs w:val="24"/>
          <w:lang w:val="ru-RU"/>
        </w:rPr>
      </w:pPr>
      <w:r>
        <w:rPr>
          <w:rFonts w:ascii="Times New Roman" w:hAnsi="Times New Roman"/>
          <w:color w:val="000000"/>
          <w:sz w:val="24"/>
          <w:szCs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окисление аммиачным раствором оксида серебра(</w:t>
      </w:r>
      <w:r>
        <w:rPr>
          <w:rFonts w:ascii="Times New Roman" w:hAnsi="Times New Roman"/>
          <w:color w:val="000000"/>
          <w:sz w:val="24"/>
          <w:szCs w:val="24"/>
        </w:rPr>
        <w:t>I</w:t>
      </w:r>
      <w:r>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w:t>
      </w:r>
      <w:r w:rsidRPr="00476741">
        <w:rPr>
          <w:rFonts w:ascii="Times New Roman" w:hAnsi="Times New Roman"/>
          <w:color w:val="000000"/>
          <w:sz w:val="24"/>
          <w:szCs w:val="24"/>
          <w:lang w:val="ru-RU"/>
        </w:rPr>
        <w:t xml:space="preserve">Фотосинтез. Фруктоза как изомер глюкозы.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4"/>
          <w:szCs w:val="24"/>
        </w:rPr>
        <w:t>II</w:t>
      </w:r>
      <w:r>
        <w:rPr>
          <w:rFonts w:ascii="Times New Roman" w:hAnsi="Times New Roman"/>
          <w:color w:val="000000"/>
          <w:sz w:val="24"/>
          <w:szCs w:val="24"/>
          <w:lang w:val="ru-RU"/>
        </w:rPr>
        <w:t>)), многоатомных спиртов (взаимодействие глицерина с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альдегидов (окисление аммиачным раствором оксида серебра(</w:t>
      </w:r>
      <w:r>
        <w:rPr>
          <w:rFonts w:ascii="Times New Roman" w:hAnsi="Times New Roman"/>
          <w:color w:val="000000"/>
          <w:sz w:val="24"/>
          <w:szCs w:val="24"/>
        </w:rPr>
        <w:t>I</w:t>
      </w:r>
      <w:r>
        <w:rPr>
          <w:rFonts w:ascii="Times New Roman" w:hAnsi="Times New Roman"/>
          <w:color w:val="000000"/>
          <w:sz w:val="24"/>
          <w:szCs w:val="24"/>
          <w:lang w:val="ru-RU"/>
        </w:rPr>
        <w:t>) и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взаимодействие крахмала с иодом), проведение практической работы: свойства раствора уксусной кислоты.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Азотсодержащие органические соединения.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Высокомолекулярные соединения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Межпредметные связи.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География: минералы, горные породы, полезные ископаемые, топливо, ресурсы.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737F5" w:rsidRDefault="001737F5">
      <w:pPr>
        <w:spacing w:after="0" w:line="264" w:lineRule="auto"/>
        <w:ind w:left="120"/>
        <w:jc w:val="both"/>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t xml:space="preserve">11 КЛАСС </w:t>
      </w:r>
    </w:p>
    <w:p w:rsidR="001737F5" w:rsidRDefault="001737F5">
      <w:pPr>
        <w:spacing w:after="0" w:line="264" w:lineRule="auto"/>
        <w:ind w:left="120"/>
        <w:jc w:val="both"/>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lastRenderedPageBreak/>
        <w:t>ОБЩАЯ И НЕОРГАНИЧЕСКАЯ ХИМИЯ</w:t>
      </w:r>
    </w:p>
    <w:p w:rsidR="001737F5" w:rsidRDefault="001737F5">
      <w:pPr>
        <w:spacing w:after="0" w:line="264" w:lineRule="auto"/>
        <w:ind w:left="120"/>
        <w:jc w:val="both"/>
        <w:rPr>
          <w:sz w:val="24"/>
          <w:szCs w:val="24"/>
          <w:lang w:val="ru-RU"/>
        </w:rPr>
      </w:pP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Теоретические основы химии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476741">
        <w:rPr>
          <w:rFonts w:ascii="Times New Roman" w:hAnsi="Times New Roman"/>
          <w:color w:val="000000"/>
          <w:sz w:val="24"/>
          <w:szCs w:val="24"/>
          <w:lang w:val="ru-RU"/>
        </w:rPr>
        <w:t xml:space="preserve">Валентность. Электроотрицательность. Степень окисления. </w:t>
      </w:r>
      <w:r>
        <w:rPr>
          <w:rFonts w:ascii="Times New Roman" w:hAnsi="Times New Roman"/>
          <w:color w:val="000000"/>
          <w:sz w:val="24"/>
          <w:szCs w:val="24"/>
          <w:lang w:val="ru-RU"/>
        </w:rPr>
        <w:t xml:space="preserve">Ионы: катионы и анионы.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Понятие о дисперсных системах. Истинные и коллоидные растворы. Массовая доля вещества в растворе.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Окислительно-восстановительные реакции.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Неорганическая химия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Применение важнейших неметаллов и их соединений.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Металлы. Положение металлов в Периодической системе химических элементов Д. И. Менделеева. </w:t>
      </w:r>
      <w:r w:rsidRPr="00732404">
        <w:rPr>
          <w:rFonts w:ascii="Times New Roman" w:hAnsi="Times New Roman"/>
          <w:color w:val="000000"/>
          <w:sz w:val="24"/>
          <w:szCs w:val="24"/>
          <w:lang w:val="ru-RU"/>
        </w:rPr>
        <w:t xml:space="preserve">Особенности строения электронных оболочек атомов металлов. </w:t>
      </w:r>
      <w:r>
        <w:rPr>
          <w:rFonts w:ascii="Times New Roman" w:hAnsi="Times New Roman"/>
          <w:color w:val="000000"/>
          <w:sz w:val="24"/>
          <w:szCs w:val="24"/>
          <w:lang w:val="ru-RU"/>
        </w:rPr>
        <w:t>Общие физические свойства металлов. Сплавы металлов. Электрохимический ряд напряжений металлов.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Общие способы получения металлов. Применение металлов в быту и технике.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Расчётные задачи.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Химия и жизнь</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Представления об общих научных принципах промышленного получения важнейших веществ.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Межпредметные связи.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Биология: клетка, организм, экосистема, биосфера, макро- и микроэлементы, витамины, обмен веществ в организме.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География: минералы, горные породы, полезные ископаемые, топливо, ресурсы.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1737F5" w:rsidRDefault="001737F5">
      <w:pPr>
        <w:spacing w:after="0" w:line="264" w:lineRule="auto"/>
        <w:ind w:left="120"/>
        <w:jc w:val="both"/>
        <w:rPr>
          <w:sz w:val="24"/>
          <w:szCs w:val="24"/>
          <w:lang w:val="ru-RU"/>
        </w:rPr>
      </w:pPr>
    </w:p>
    <w:p w:rsidR="001737F5" w:rsidRDefault="001737F5">
      <w:pPr>
        <w:rPr>
          <w:sz w:val="24"/>
          <w:szCs w:val="24"/>
          <w:lang w:val="ru-RU"/>
        </w:rPr>
      </w:pPr>
      <w:bookmarkStart w:id="3" w:name="block-61083431"/>
    </w:p>
    <w:bookmarkEnd w:id="3"/>
    <w:p w:rsidR="001737F5" w:rsidRDefault="00732404">
      <w:pPr>
        <w:spacing w:after="0" w:line="264" w:lineRule="auto"/>
        <w:jc w:val="both"/>
        <w:rPr>
          <w:sz w:val="24"/>
          <w:szCs w:val="24"/>
          <w:lang w:val="ru-RU"/>
        </w:rPr>
      </w:pPr>
      <w:r>
        <w:rPr>
          <w:rFonts w:ascii="Times New Roman" w:hAnsi="Times New Roman"/>
          <w:color w:val="000000"/>
          <w:sz w:val="24"/>
          <w:szCs w:val="24"/>
          <w:lang w:val="ru-RU"/>
        </w:rPr>
        <w:t>ПЛАНИРУЕМЫЕ РЕЗУЛЬТАТЫ ОСВОЕНИЯ ПРОГРАММЫ ПО ХИМИИ НА БАЗОВОМ УРОВНЕ СРЕДНЕГО ОБЩЕГО ОБРАЗОВАНИЯ</w:t>
      </w:r>
    </w:p>
    <w:p w:rsidR="001737F5" w:rsidRDefault="001737F5">
      <w:pPr>
        <w:spacing w:after="0" w:line="264" w:lineRule="auto"/>
        <w:ind w:left="120"/>
        <w:jc w:val="both"/>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w:t>
      </w:r>
    </w:p>
    <w:p w:rsidR="001737F5" w:rsidRDefault="001737F5">
      <w:pPr>
        <w:spacing w:after="0" w:line="264" w:lineRule="auto"/>
        <w:ind w:left="120"/>
        <w:jc w:val="both"/>
        <w:rPr>
          <w:sz w:val="24"/>
          <w:szCs w:val="24"/>
          <w:lang w:val="ru-RU"/>
        </w:rPr>
      </w:pP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наличие мотивации к обучению;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1) гражданского воспитания</w:t>
      </w:r>
      <w:r>
        <w:rPr>
          <w:rFonts w:ascii="Times New Roman" w:hAnsi="Times New Roman"/>
          <w:color w:val="000000"/>
          <w:sz w:val="24"/>
          <w:szCs w:val="24"/>
          <w:lang w:val="ru-RU"/>
        </w:rPr>
        <w:t>:</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 xml:space="preserve">представления о социальных нормах и правилах межличностных отношений в коллективе;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2) патриотического воспитания</w:t>
      </w:r>
      <w:r>
        <w:rPr>
          <w:rFonts w:ascii="Times New Roman" w:hAnsi="Times New Roman"/>
          <w:color w:val="000000"/>
          <w:sz w:val="24"/>
          <w:szCs w:val="24"/>
          <w:lang w:val="ru-RU"/>
        </w:rPr>
        <w:t>:</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ценностного отношения к историческому и научному наследию отечественной химии;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3) духовно-нравственного воспитания: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нравственного сознания, этического поведения;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4) формирования культуры здоровья: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осознания последствий и неприятия вредных привычек (употребления алкоголя, наркотиков, курения);</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5) трудового воспитания: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уважения к труду, людям труда и результатам трудовой деятельности;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6) экологического воспитания: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экологически целесообразного отношения к природе, как источнику существования жизни на Земле;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осознания необходимости использования достижений химии для решения вопросов рационального природопользования;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7) ценности научного познания: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интереса к познанию и исследовательской деятельности;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интереса к особенностям труда в различных сферах профессиональной деятельности.</w:t>
      </w:r>
    </w:p>
    <w:p w:rsidR="001737F5" w:rsidRDefault="00732404">
      <w:pPr>
        <w:spacing w:after="0"/>
        <w:ind w:left="120"/>
        <w:rPr>
          <w:sz w:val="24"/>
          <w:szCs w:val="24"/>
          <w:lang w:val="ru-RU"/>
        </w:rPr>
      </w:pPr>
      <w:r>
        <w:rPr>
          <w:rFonts w:ascii="Times New Roman" w:hAnsi="Times New Roman"/>
          <w:b/>
          <w:color w:val="000000"/>
          <w:sz w:val="24"/>
          <w:szCs w:val="24"/>
          <w:lang w:val="ru-RU"/>
        </w:rPr>
        <w:t>МЕТАПРЕДМЕТНЫЕ РЕЗУЛЬТАТЫ</w:t>
      </w:r>
    </w:p>
    <w:p w:rsidR="001737F5" w:rsidRDefault="001737F5">
      <w:pPr>
        <w:spacing w:after="0"/>
        <w:ind w:left="120"/>
        <w:rPr>
          <w:sz w:val="24"/>
          <w:szCs w:val="24"/>
          <w:lang w:val="ru-RU"/>
        </w:rPr>
      </w:pP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учебными познавательными действиями: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1) базовые логические действия: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самостоятельно формулировать и актуализировать проблему, всесторонне её рассматривать;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выбирать основания и критерии для классификации веществ и химических реакций;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устанавливать причинно-следственные связи между изучаемыми явлениями;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2) базовые исследовательские действия: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владеть основами методов научного познания веществ и химических реакций;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3) работа с информацией: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и преобразовывать знаково-символические средства наглядности.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коммуникативными действиями: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737F5" w:rsidRDefault="00732404">
      <w:pPr>
        <w:spacing w:after="0" w:line="264" w:lineRule="auto"/>
        <w:ind w:firstLine="600"/>
        <w:jc w:val="both"/>
        <w:rPr>
          <w:sz w:val="24"/>
          <w:szCs w:val="24"/>
          <w:lang w:val="ru-RU"/>
        </w:rPr>
      </w:pPr>
      <w:r>
        <w:rPr>
          <w:rFonts w:ascii="Times New Roman" w:hAnsi="Times New Roman"/>
          <w:b/>
          <w:color w:val="000000"/>
          <w:sz w:val="24"/>
          <w:szCs w:val="24"/>
          <w:lang w:val="ru-RU"/>
        </w:rPr>
        <w:t>Овладение универсальными регулятивными действиями: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осуществлять самоконтроль своей деятельности на основе самоанализа и самооценки.</w:t>
      </w:r>
    </w:p>
    <w:p w:rsidR="001737F5" w:rsidRDefault="001737F5">
      <w:pPr>
        <w:spacing w:after="0"/>
        <w:ind w:left="120"/>
        <w:rPr>
          <w:sz w:val="24"/>
          <w:szCs w:val="24"/>
          <w:lang w:val="ru-RU"/>
        </w:rPr>
      </w:pPr>
    </w:p>
    <w:p w:rsidR="001737F5" w:rsidRDefault="00732404">
      <w:pPr>
        <w:spacing w:after="0"/>
        <w:ind w:left="120"/>
        <w:rPr>
          <w:sz w:val="24"/>
          <w:szCs w:val="24"/>
          <w:lang w:val="ru-RU"/>
        </w:rPr>
      </w:pPr>
      <w:r>
        <w:rPr>
          <w:rFonts w:ascii="Times New Roman" w:hAnsi="Times New Roman"/>
          <w:b/>
          <w:color w:val="000000"/>
          <w:sz w:val="24"/>
          <w:szCs w:val="24"/>
          <w:lang w:val="ru-RU"/>
        </w:rPr>
        <w:t>ПРЕДМЕТНЫЕ РЕЗУЛЬТАТЫ</w:t>
      </w:r>
    </w:p>
    <w:p w:rsidR="001737F5" w:rsidRDefault="001737F5">
      <w:pPr>
        <w:spacing w:after="0"/>
        <w:ind w:left="120"/>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t>10 КЛАСС</w:t>
      </w:r>
    </w:p>
    <w:p w:rsidR="001737F5" w:rsidRDefault="001737F5">
      <w:pPr>
        <w:spacing w:after="0" w:line="264" w:lineRule="auto"/>
        <w:ind w:left="120"/>
        <w:jc w:val="both"/>
        <w:rPr>
          <w:sz w:val="24"/>
          <w:szCs w:val="24"/>
          <w:lang w:val="ru-RU"/>
        </w:rPr>
      </w:pP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освоения курса «Органическая химия» отражают:</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w:t>
      </w:r>
      <w:r>
        <w:rPr>
          <w:rFonts w:ascii="Times New Roman" w:hAnsi="Times New Roman"/>
          <w:color w:val="000000"/>
          <w:sz w:val="24"/>
          <w:szCs w:val="24"/>
          <w:lang w:val="ru-RU"/>
        </w:rPr>
        <w:lastRenderedPageBreak/>
        <w:t>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737F5" w:rsidRDefault="001737F5">
      <w:pPr>
        <w:spacing w:after="0" w:line="264" w:lineRule="auto"/>
        <w:ind w:left="120"/>
        <w:jc w:val="both"/>
        <w:rPr>
          <w:sz w:val="24"/>
          <w:szCs w:val="24"/>
          <w:lang w:val="ru-RU"/>
        </w:rPr>
      </w:pPr>
    </w:p>
    <w:p w:rsidR="001737F5" w:rsidRDefault="00732404">
      <w:pPr>
        <w:spacing w:after="0" w:line="264" w:lineRule="auto"/>
        <w:ind w:left="120"/>
        <w:jc w:val="both"/>
        <w:rPr>
          <w:sz w:val="24"/>
          <w:szCs w:val="24"/>
          <w:lang w:val="ru-RU"/>
        </w:rPr>
      </w:pPr>
      <w:r>
        <w:rPr>
          <w:rFonts w:ascii="Times New Roman" w:hAnsi="Times New Roman"/>
          <w:b/>
          <w:color w:val="000000"/>
          <w:sz w:val="24"/>
          <w:szCs w:val="24"/>
          <w:lang w:val="ru-RU"/>
        </w:rPr>
        <w:t>11 КЛАСС</w:t>
      </w:r>
    </w:p>
    <w:p w:rsidR="001737F5" w:rsidRDefault="001737F5">
      <w:pPr>
        <w:spacing w:after="0" w:line="264" w:lineRule="auto"/>
        <w:ind w:left="120"/>
        <w:jc w:val="both"/>
        <w:rPr>
          <w:sz w:val="24"/>
          <w:szCs w:val="24"/>
          <w:lang w:val="ru-RU"/>
        </w:rPr>
      </w:pP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освоения курса «Общая и неорганическая химия» отражают:</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lastRenderedPageBreak/>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szCs w:val="24"/>
        </w:rPr>
        <w:t>IUPAC</w:t>
      </w:r>
      <w:r>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4"/>
          <w:szCs w:val="24"/>
        </w:rPr>
        <w:t>s</w:t>
      </w:r>
      <w:r>
        <w:rPr>
          <w:rFonts w:ascii="Times New Roman" w:hAnsi="Times New Roman"/>
          <w:color w:val="000000"/>
          <w:sz w:val="24"/>
          <w:szCs w:val="24"/>
          <w:lang w:val="ru-RU"/>
        </w:rPr>
        <w:t xml:space="preserve">-, </w:t>
      </w:r>
      <w:r>
        <w:rPr>
          <w:rFonts w:ascii="Times New Roman" w:hAnsi="Times New Roman"/>
          <w:color w:val="000000"/>
          <w:sz w:val="24"/>
          <w:szCs w:val="24"/>
        </w:rPr>
        <w:t>p</w:t>
      </w:r>
      <w:r>
        <w:rPr>
          <w:rFonts w:ascii="Times New Roman" w:hAnsi="Times New Roman"/>
          <w:color w:val="000000"/>
          <w:sz w:val="24"/>
          <w:szCs w:val="24"/>
          <w:lang w:val="ru-RU"/>
        </w:rPr>
        <w:t xml:space="preserve">-, </w:t>
      </w:r>
      <w:r>
        <w:rPr>
          <w:rFonts w:ascii="Times New Roman" w:hAnsi="Times New Roman"/>
          <w:color w:val="000000"/>
          <w:sz w:val="24"/>
          <w:szCs w:val="24"/>
        </w:rPr>
        <w:t>d</w:t>
      </w:r>
      <w:r>
        <w:rPr>
          <w:rFonts w:ascii="Times New Roman" w:hAnsi="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w:t>
      </w:r>
      <w:r>
        <w:rPr>
          <w:rFonts w:ascii="Times New Roman" w:hAnsi="Times New Roman"/>
          <w:color w:val="000000"/>
          <w:sz w:val="24"/>
          <w:szCs w:val="24"/>
          <w:lang w:val="ru-RU"/>
        </w:rPr>
        <w:lastRenderedPageBreak/>
        <w:t>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737F5" w:rsidRDefault="00732404">
      <w:pPr>
        <w:spacing w:after="0" w:line="264" w:lineRule="auto"/>
        <w:ind w:firstLine="600"/>
        <w:jc w:val="both"/>
        <w:rPr>
          <w:sz w:val="24"/>
          <w:szCs w:val="24"/>
          <w:lang w:val="ru-RU"/>
        </w:rPr>
      </w:pPr>
      <w:r>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737F5" w:rsidRDefault="001737F5">
      <w:pPr>
        <w:rPr>
          <w:sz w:val="24"/>
          <w:szCs w:val="24"/>
          <w:lang w:val="ru-RU"/>
        </w:rPr>
        <w:sectPr w:rsidR="001737F5">
          <w:pgSz w:w="11906" w:h="16383"/>
          <w:pgMar w:top="1134" w:right="850" w:bottom="1134" w:left="1701" w:header="720" w:footer="720" w:gutter="0"/>
          <w:cols w:space="720"/>
        </w:sectPr>
      </w:pPr>
      <w:bookmarkStart w:id="4" w:name="block-61083432"/>
    </w:p>
    <w:bookmarkEnd w:id="4"/>
    <w:p w:rsidR="001737F5" w:rsidRDefault="00732404">
      <w:pPr>
        <w:spacing w:after="0"/>
        <w:ind w:left="120"/>
        <w:rPr>
          <w:sz w:val="24"/>
          <w:szCs w:val="24"/>
        </w:rPr>
      </w:pPr>
      <w:r>
        <w:rPr>
          <w:rFonts w:ascii="Times New Roman" w:hAnsi="Times New Roman"/>
          <w:b/>
          <w:color w:val="000000"/>
          <w:sz w:val="24"/>
          <w:szCs w:val="24"/>
        </w:rPr>
        <w:lastRenderedPageBreak/>
        <w:t xml:space="preserve">ТЕМАТИЧЕСКОЕ ПЛАНИРОВАНИЕ </w:t>
      </w:r>
    </w:p>
    <w:p w:rsidR="001737F5" w:rsidRDefault="00732404">
      <w:pPr>
        <w:spacing w:after="0"/>
        <w:ind w:left="120"/>
        <w:rPr>
          <w:sz w:val="24"/>
          <w:szCs w:val="24"/>
        </w:rPr>
      </w:pPr>
      <w:r>
        <w:rPr>
          <w:rFonts w:ascii="Times New Roman" w:hAnsi="Times New Roman"/>
          <w:b/>
          <w:color w:val="000000"/>
          <w:sz w:val="24"/>
          <w:szCs w:val="24"/>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8"/>
        <w:gridCol w:w="4465"/>
        <w:gridCol w:w="1615"/>
        <w:gridCol w:w="1843"/>
        <w:gridCol w:w="1912"/>
        <w:gridCol w:w="2789"/>
      </w:tblGrid>
      <w:tr w:rsidR="001737F5">
        <w:trPr>
          <w:trHeight w:val="144"/>
          <w:tblCellSpacing w:w="0" w:type="dxa"/>
        </w:trPr>
        <w:tc>
          <w:tcPr>
            <w:tcW w:w="529"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 п/п </w:t>
            </w:r>
          </w:p>
          <w:p w:rsidR="001737F5" w:rsidRDefault="001737F5">
            <w:pPr>
              <w:spacing w:after="0"/>
              <w:ind w:left="135"/>
              <w:rPr>
                <w:sz w:val="24"/>
                <w:szCs w:val="24"/>
              </w:rPr>
            </w:pPr>
          </w:p>
        </w:tc>
        <w:tc>
          <w:tcPr>
            <w:tcW w:w="2464"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1737F5" w:rsidRDefault="001737F5">
            <w:pPr>
              <w:spacing w:after="0"/>
              <w:ind w:left="135"/>
              <w:rPr>
                <w:sz w:val="24"/>
                <w:szCs w:val="24"/>
              </w:rPr>
            </w:pPr>
          </w:p>
        </w:tc>
        <w:tc>
          <w:tcPr>
            <w:tcW w:w="0" w:type="auto"/>
            <w:gridSpan w:val="3"/>
            <w:tcMar>
              <w:top w:w="50" w:type="dxa"/>
              <w:left w:w="100" w:type="dxa"/>
            </w:tcMar>
            <w:vAlign w:val="center"/>
          </w:tcPr>
          <w:p w:rsidR="001737F5" w:rsidRDefault="00732404">
            <w:pPr>
              <w:spacing w:after="0"/>
              <w:rPr>
                <w:sz w:val="24"/>
                <w:szCs w:val="24"/>
              </w:rPr>
            </w:pPr>
            <w:r>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1737F5" w:rsidRDefault="001737F5">
            <w:pPr>
              <w:spacing w:after="0"/>
              <w:ind w:left="135"/>
              <w:rPr>
                <w:sz w:val="24"/>
                <w:szCs w:val="24"/>
              </w:rPr>
            </w:pPr>
          </w:p>
        </w:tc>
      </w:tr>
      <w:tr w:rsidR="001737F5">
        <w:trPr>
          <w:trHeight w:val="144"/>
          <w:tblCellSpacing w:w="0" w:type="dxa"/>
        </w:trPr>
        <w:tc>
          <w:tcPr>
            <w:tcW w:w="0" w:type="auto"/>
            <w:vMerge/>
            <w:tcBorders>
              <w:top w:val="nil"/>
            </w:tcBorders>
            <w:tcMar>
              <w:top w:w="50" w:type="dxa"/>
              <w:left w:w="100" w:type="dxa"/>
            </w:tcMar>
          </w:tcPr>
          <w:p w:rsidR="001737F5" w:rsidRDefault="001737F5">
            <w:pPr>
              <w:rPr>
                <w:sz w:val="24"/>
                <w:szCs w:val="24"/>
              </w:rPr>
            </w:pPr>
          </w:p>
        </w:tc>
        <w:tc>
          <w:tcPr>
            <w:tcW w:w="0" w:type="auto"/>
            <w:vMerge/>
            <w:tcBorders>
              <w:top w:val="nil"/>
            </w:tcBorders>
            <w:tcMar>
              <w:top w:w="50" w:type="dxa"/>
              <w:left w:w="100" w:type="dxa"/>
            </w:tcMar>
          </w:tcPr>
          <w:p w:rsidR="001737F5" w:rsidRDefault="001737F5">
            <w:pPr>
              <w:rPr>
                <w:sz w:val="24"/>
                <w:szCs w:val="24"/>
              </w:rPr>
            </w:pPr>
          </w:p>
        </w:tc>
        <w:tc>
          <w:tcPr>
            <w:tcW w:w="1028"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Всего </w:t>
            </w:r>
          </w:p>
          <w:p w:rsidR="001737F5" w:rsidRDefault="001737F5">
            <w:pPr>
              <w:spacing w:after="0"/>
              <w:ind w:left="135"/>
              <w:rPr>
                <w:sz w:val="24"/>
                <w:szCs w:val="24"/>
              </w:rPr>
            </w:pPr>
          </w:p>
        </w:tc>
        <w:tc>
          <w:tcPr>
            <w:tcW w:w="1759"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Контрольные работы </w:t>
            </w:r>
          </w:p>
          <w:p w:rsidR="001737F5" w:rsidRDefault="001737F5">
            <w:pPr>
              <w:spacing w:after="0"/>
              <w:ind w:left="135"/>
              <w:rPr>
                <w:sz w:val="24"/>
                <w:szCs w:val="24"/>
              </w:rPr>
            </w:pPr>
          </w:p>
        </w:tc>
        <w:tc>
          <w:tcPr>
            <w:tcW w:w="1841"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Практические работы </w:t>
            </w:r>
          </w:p>
          <w:p w:rsidR="001737F5" w:rsidRDefault="001737F5">
            <w:pPr>
              <w:spacing w:after="0"/>
              <w:ind w:left="135"/>
              <w:rPr>
                <w:sz w:val="24"/>
                <w:szCs w:val="24"/>
              </w:rPr>
            </w:pPr>
          </w:p>
        </w:tc>
        <w:tc>
          <w:tcPr>
            <w:tcW w:w="0" w:type="auto"/>
            <w:vMerge/>
            <w:tcBorders>
              <w:top w:val="nil"/>
            </w:tcBorders>
            <w:tcMar>
              <w:top w:w="50" w:type="dxa"/>
              <w:left w:w="100" w:type="dxa"/>
            </w:tcMar>
          </w:tcPr>
          <w:p w:rsidR="001737F5" w:rsidRDefault="001737F5">
            <w:pPr>
              <w:rPr>
                <w:sz w:val="24"/>
                <w:szCs w:val="24"/>
              </w:rPr>
            </w:pPr>
          </w:p>
        </w:tc>
      </w:tr>
      <w:tr w:rsidR="001737F5" w:rsidRPr="0042748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lang w:val="ru-RU"/>
              </w:rPr>
            </w:pPr>
            <w:r>
              <w:rPr>
                <w:rFonts w:ascii="Times New Roman" w:hAnsi="Times New Roman"/>
                <w:b/>
                <w:color w:val="000000"/>
                <w:sz w:val="24"/>
                <w:szCs w:val="24"/>
                <w:lang w:val="ru-RU"/>
              </w:rPr>
              <w:t>Раздел 1.Теоретические основы органической химии</w:t>
            </w: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1.1</w:t>
            </w:r>
          </w:p>
        </w:tc>
        <w:tc>
          <w:tcPr>
            <w:tcW w:w="2464"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Итого по разделу</w:t>
            </w:r>
          </w:p>
        </w:tc>
        <w:tc>
          <w:tcPr>
            <w:tcW w:w="16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0" w:type="auto"/>
            <w:gridSpan w:val="3"/>
            <w:tcMar>
              <w:top w:w="50" w:type="dxa"/>
              <w:left w:w="100" w:type="dxa"/>
            </w:tcMar>
            <w:vAlign w:val="center"/>
          </w:tcPr>
          <w:p w:rsidR="001737F5" w:rsidRDefault="001737F5">
            <w:pPr>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2.Углеводороды</w:t>
            </w: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2.1</w:t>
            </w:r>
          </w:p>
        </w:tc>
        <w:tc>
          <w:tcPr>
            <w:tcW w:w="2464"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Предельные углеводороды — алканы</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2.2</w:t>
            </w:r>
          </w:p>
        </w:tc>
        <w:tc>
          <w:tcPr>
            <w:tcW w:w="2464"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Непредельные углеводороды: алкены, алкадиены, алкины</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6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2.3</w:t>
            </w:r>
          </w:p>
        </w:tc>
        <w:tc>
          <w:tcPr>
            <w:tcW w:w="2464"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Ароматические углеводороды</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2.4</w:t>
            </w:r>
          </w:p>
        </w:tc>
        <w:tc>
          <w:tcPr>
            <w:tcW w:w="2464"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Природные источники углеводородов и их переработка</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 </w:t>
            </w:r>
          </w:p>
        </w:tc>
        <w:tc>
          <w:tcPr>
            <w:tcW w:w="175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Итого по разделу</w:t>
            </w:r>
          </w:p>
        </w:tc>
        <w:tc>
          <w:tcPr>
            <w:tcW w:w="16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1737F5" w:rsidRDefault="001737F5">
            <w:pPr>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3.Кислородсодержащие органические соединения</w:t>
            </w: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3.1</w:t>
            </w:r>
          </w:p>
        </w:tc>
        <w:tc>
          <w:tcPr>
            <w:tcW w:w="2464"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Спирты. Фенол</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3.2</w:t>
            </w:r>
          </w:p>
        </w:tc>
        <w:tc>
          <w:tcPr>
            <w:tcW w:w="2464"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Альдегиды. Карбоновые кислоты. Сложные эфиры</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7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3.3</w:t>
            </w:r>
          </w:p>
        </w:tc>
        <w:tc>
          <w:tcPr>
            <w:tcW w:w="2464"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Углеводы</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175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lastRenderedPageBreak/>
              <w:t>Итого по разделу</w:t>
            </w:r>
          </w:p>
        </w:tc>
        <w:tc>
          <w:tcPr>
            <w:tcW w:w="16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13 </w:t>
            </w:r>
          </w:p>
        </w:tc>
        <w:tc>
          <w:tcPr>
            <w:tcW w:w="0" w:type="auto"/>
            <w:gridSpan w:val="3"/>
            <w:tcMar>
              <w:top w:w="50" w:type="dxa"/>
              <w:left w:w="100" w:type="dxa"/>
            </w:tcMar>
            <w:vAlign w:val="center"/>
          </w:tcPr>
          <w:p w:rsidR="001737F5" w:rsidRDefault="001737F5">
            <w:pPr>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4.Азотсодержащие органические соединения</w:t>
            </w: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4.1</w:t>
            </w:r>
          </w:p>
        </w:tc>
        <w:tc>
          <w:tcPr>
            <w:tcW w:w="2464"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Амины. Аминокислоты. Белки</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Итого по разделу</w:t>
            </w:r>
          </w:p>
        </w:tc>
        <w:tc>
          <w:tcPr>
            <w:tcW w:w="16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0" w:type="auto"/>
            <w:gridSpan w:val="3"/>
            <w:tcMar>
              <w:top w:w="50" w:type="dxa"/>
              <w:left w:w="100" w:type="dxa"/>
            </w:tcMar>
            <w:vAlign w:val="center"/>
          </w:tcPr>
          <w:p w:rsidR="001737F5" w:rsidRDefault="001737F5">
            <w:pPr>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5.Высокомолекулярные соединения</w:t>
            </w:r>
          </w:p>
        </w:tc>
      </w:tr>
      <w:tr w:rsidR="001737F5">
        <w:trPr>
          <w:trHeight w:val="144"/>
          <w:tblCellSpacing w:w="0" w:type="dxa"/>
        </w:trPr>
        <w:tc>
          <w:tcPr>
            <w:tcW w:w="529"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5.1</w:t>
            </w:r>
          </w:p>
        </w:tc>
        <w:tc>
          <w:tcPr>
            <w:tcW w:w="2464"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Пластмассы. Каучуки. Волокна</w:t>
            </w:r>
          </w:p>
        </w:tc>
        <w:tc>
          <w:tcPr>
            <w:tcW w:w="102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1759" w:type="dxa"/>
            <w:tcMar>
              <w:top w:w="50" w:type="dxa"/>
              <w:left w:w="100" w:type="dxa"/>
            </w:tcMar>
            <w:vAlign w:val="center"/>
          </w:tcPr>
          <w:p w:rsidR="001737F5" w:rsidRDefault="001737F5">
            <w:pPr>
              <w:spacing w:after="0"/>
              <w:ind w:left="135"/>
              <w:jc w:val="center"/>
              <w:rPr>
                <w:sz w:val="24"/>
                <w:szCs w:val="24"/>
              </w:rPr>
            </w:pPr>
          </w:p>
        </w:tc>
        <w:tc>
          <w:tcPr>
            <w:tcW w:w="1841" w:type="dxa"/>
            <w:tcMar>
              <w:top w:w="50" w:type="dxa"/>
              <w:left w:w="100" w:type="dxa"/>
            </w:tcMar>
            <w:vAlign w:val="center"/>
          </w:tcPr>
          <w:p w:rsidR="001737F5" w:rsidRDefault="001737F5">
            <w:pPr>
              <w:spacing w:after="0"/>
              <w:ind w:left="135"/>
              <w:jc w:val="center"/>
              <w:rPr>
                <w:sz w:val="24"/>
                <w:szCs w:val="24"/>
              </w:rPr>
            </w:pPr>
          </w:p>
        </w:tc>
        <w:tc>
          <w:tcPr>
            <w:tcW w:w="2789"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Итого по разделу</w:t>
            </w:r>
          </w:p>
        </w:tc>
        <w:tc>
          <w:tcPr>
            <w:tcW w:w="16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0" w:type="auto"/>
            <w:gridSpan w:val="3"/>
            <w:tcMar>
              <w:top w:w="50" w:type="dxa"/>
              <w:left w:w="100" w:type="dxa"/>
            </w:tcMar>
            <w:vAlign w:val="center"/>
          </w:tcPr>
          <w:p w:rsidR="001737F5" w:rsidRDefault="001737F5">
            <w:pPr>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34 </w:t>
            </w:r>
          </w:p>
        </w:tc>
        <w:tc>
          <w:tcPr>
            <w:tcW w:w="175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184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2789" w:type="dxa"/>
            <w:tcMar>
              <w:top w:w="50" w:type="dxa"/>
              <w:left w:w="100" w:type="dxa"/>
            </w:tcMar>
            <w:vAlign w:val="center"/>
          </w:tcPr>
          <w:p w:rsidR="001737F5" w:rsidRDefault="001737F5">
            <w:pPr>
              <w:rPr>
                <w:sz w:val="24"/>
                <w:szCs w:val="24"/>
              </w:rPr>
            </w:pPr>
          </w:p>
        </w:tc>
      </w:tr>
    </w:tbl>
    <w:p w:rsidR="001737F5" w:rsidRDefault="001737F5">
      <w:pPr>
        <w:rPr>
          <w:sz w:val="24"/>
          <w:szCs w:val="24"/>
          <w:lang w:val="ru-RU"/>
        </w:rPr>
      </w:pPr>
    </w:p>
    <w:p w:rsidR="001737F5" w:rsidRDefault="001737F5">
      <w:pPr>
        <w:rPr>
          <w:sz w:val="24"/>
          <w:szCs w:val="24"/>
          <w:lang w:val="ru-RU"/>
        </w:rPr>
      </w:pPr>
    </w:p>
    <w:p w:rsidR="001737F5" w:rsidRDefault="00732404">
      <w:pPr>
        <w:spacing w:after="0"/>
        <w:ind w:left="120"/>
        <w:rPr>
          <w:sz w:val="24"/>
          <w:szCs w:val="24"/>
        </w:rPr>
      </w:pPr>
      <w:r>
        <w:rPr>
          <w:rFonts w:ascii="Times New Roman" w:hAnsi="Times New Roman"/>
          <w:b/>
          <w:color w:val="000000"/>
          <w:sz w:val="24"/>
          <w:szCs w:val="24"/>
        </w:rPr>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2"/>
        <w:gridCol w:w="4531"/>
        <w:gridCol w:w="1589"/>
        <w:gridCol w:w="1843"/>
        <w:gridCol w:w="1912"/>
        <w:gridCol w:w="2741"/>
      </w:tblGrid>
      <w:tr w:rsidR="001737F5">
        <w:trPr>
          <w:trHeight w:val="144"/>
          <w:tblCellSpacing w:w="0" w:type="dxa"/>
        </w:trPr>
        <w:tc>
          <w:tcPr>
            <w:tcW w:w="520"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 п/п </w:t>
            </w:r>
          </w:p>
          <w:p w:rsidR="001737F5" w:rsidRDefault="001737F5">
            <w:pPr>
              <w:spacing w:after="0"/>
              <w:ind w:left="135"/>
              <w:rPr>
                <w:sz w:val="24"/>
                <w:szCs w:val="24"/>
              </w:rPr>
            </w:pPr>
          </w:p>
        </w:tc>
        <w:tc>
          <w:tcPr>
            <w:tcW w:w="2640"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rsidR="001737F5" w:rsidRDefault="001737F5">
            <w:pPr>
              <w:spacing w:after="0"/>
              <w:ind w:left="135"/>
              <w:rPr>
                <w:sz w:val="24"/>
                <w:szCs w:val="24"/>
              </w:rPr>
            </w:pPr>
          </w:p>
        </w:tc>
        <w:tc>
          <w:tcPr>
            <w:tcW w:w="0" w:type="auto"/>
            <w:gridSpan w:val="3"/>
            <w:tcMar>
              <w:top w:w="50" w:type="dxa"/>
              <w:left w:w="100" w:type="dxa"/>
            </w:tcMar>
            <w:vAlign w:val="center"/>
          </w:tcPr>
          <w:p w:rsidR="001737F5" w:rsidRDefault="00732404">
            <w:pPr>
              <w:spacing w:after="0"/>
              <w:rPr>
                <w:sz w:val="24"/>
                <w:szCs w:val="24"/>
              </w:rPr>
            </w:pPr>
            <w:r>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1737F5" w:rsidRDefault="001737F5">
            <w:pPr>
              <w:spacing w:after="0"/>
              <w:ind w:left="135"/>
              <w:rPr>
                <w:sz w:val="24"/>
                <w:szCs w:val="24"/>
              </w:rPr>
            </w:pPr>
          </w:p>
        </w:tc>
      </w:tr>
      <w:tr w:rsidR="001737F5">
        <w:trPr>
          <w:trHeight w:val="144"/>
          <w:tblCellSpacing w:w="0" w:type="dxa"/>
        </w:trPr>
        <w:tc>
          <w:tcPr>
            <w:tcW w:w="0" w:type="auto"/>
            <w:vMerge/>
            <w:tcBorders>
              <w:top w:val="nil"/>
            </w:tcBorders>
            <w:tcMar>
              <w:top w:w="50" w:type="dxa"/>
              <w:left w:w="100" w:type="dxa"/>
            </w:tcMar>
          </w:tcPr>
          <w:p w:rsidR="001737F5" w:rsidRDefault="001737F5">
            <w:pPr>
              <w:rPr>
                <w:sz w:val="24"/>
                <w:szCs w:val="24"/>
              </w:rPr>
            </w:pPr>
          </w:p>
        </w:tc>
        <w:tc>
          <w:tcPr>
            <w:tcW w:w="0" w:type="auto"/>
            <w:vMerge/>
            <w:tcBorders>
              <w:top w:val="nil"/>
            </w:tcBorders>
            <w:tcMar>
              <w:top w:w="50" w:type="dxa"/>
              <w:left w:w="100" w:type="dxa"/>
            </w:tcMar>
          </w:tcPr>
          <w:p w:rsidR="001737F5" w:rsidRDefault="001737F5">
            <w:pPr>
              <w:rPr>
                <w:sz w:val="24"/>
                <w:szCs w:val="24"/>
              </w:rPr>
            </w:pPr>
          </w:p>
        </w:tc>
        <w:tc>
          <w:tcPr>
            <w:tcW w:w="1011"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Всего </w:t>
            </w:r>
          </w:p>
          <w:p w:rsidR="001737F5" w:rsidRDefault="001737F5">
            <w:pPr>
              <w:spacing w:after="0"/>
              <w:ind w:left="135"/>
              <w:rPr>
                <w:sz w:val="24"/>
                <w:szCs w:val="24"/>
              </w:rPr>
            </w:pPr>
          </w:p>
        </w:tc>
        <w:tc>
          <w:tcPr>
            <w:tcW w:w="1738"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Контрольные работы </w:t>
            </w:r>
          </w:p>
          <w:p w:rsidR="001737F5" w:rsidRDefault="001737F5">
            <w:pPr>
              <w:spacing w:after="0"/>
              <w:ind w:left="135"/>
              <w:rPr>
                <w:sz w:val="24"/>
                <w:szCs w:val="24"/>
              </w:rPr>
            </w:pPr>
          </w:p>
        </w:tc>
        <w:tc>
          <w:tcPr>
            <w:tcW w:w="1823"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Практические работы </w:t>
            </w:r>
          </w:p>
          <w:p w:rsidR="001737F5" w:rsidRDefault="001737F5">
            <w:pPr>
              <w:spacing w:after="0"/>
              <w:ind w:left="135"/>
              <w:rPr>
                <w:sz w:val="24"/>
                <w:szCs w:val="24"/>
              </w:rPr>
            </w:pPr>
          </w:p>
        </w:tc>
        <w:tc>
          <w:tcPr>
            <w:tcW w:w="0" w:type="auto"/>
            <w:vMerge/>
            <w:tcBorders>
              <w:top w:val="nil"/>
            </w:tcBorders>
            <w:tcMar>
              <w:top w:w="50" w:type="dxa"/>
              <w:left w:w="100" w:type="dxa"/>
            </w:tcMar>
          </w:tcPr>
          <w:p w:rsidR="001737F5" w:rsidRDefault="001737F5">
            <w:pPr>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1.Теоретические основы химии</w:t>
            </w: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1.1</w:t>
            </w:r>
          </w:p>
        </w:tc>
        <w:tc>
          <w:tcPr>
            <w:tcW w:w="264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 </w:t>
            </w:r>
          </w:p>
        </w:tc>
        <w:tc>
          <w:tcPr>
            <w:tcW w:w="1738" w:type="dxa"/>
            <w:tcMar>
              <w:top w:w="50" w:type="dxa"/>
              <w:left w:w="100" w:type="dxa"/>
            </w:tcMar>
            <w:vAlign w:val="center"/>
          </w:tcPr>
          <w:p w:rsidR="001737F5" w:rsidRDefault="001737F5">
            <w:pPr>
              <w:spacing w:after="0"/>
              <w:ind w:left="135"/>
              <w:jc w:val="center"/>
              <w:rPr>
                <w:sz w:val="24"/>
                <w:szCs w:val="24"/>
              </w:rPr>
            </w:pPr>
          </w:p>
        </w:tc>
        <w:tc>
          <w:tcPr>
            <w:tcW w:w="1823" w:type="dxa"/>
            <w:tcMar>
              <w:top w:w="50" w:type="dxa"/>
              <w:left w:w="100" w:type="dxa"/>
            </w:tcMar>
            <w:vAlign w:val="center"/>
          </w:tcPr>
          <w:p w:rsidR="001737F5" w:rsidRDefault="001737F5">
            <w:pPr>
              <w:spacing w:after="0"/>
              <w:ind w:left="135"/>
              <w:jc w:val="center"/>
              <w:rPr>
                <w:sz w:val="24"/>
                <w:szCs w:val="24"/>
              </w:rPr>
            </w:pP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1.2</w:t>
            </w:r>
          </w:p>
        </w:tc>
        <w:tc>
          <w:tcPr>
            <w:tcW w:w="264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Строение вещества. Многообразие веществ</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4 </w:t>
            </w:r>
          </w:p>
        </w:tc>
        <w:tc>
          <w:tcPr>
            <w:tcW w:w="1738" w:type="dxa"/>
            <w:tcMar>
              <w:top w:w="50" w:type="dxa"/>
              <w:left w:w="100" w:type="dxa"/>
            </w:tcMar>
            <w:vAlign w:val="center"/>
          </w:tcPr>
          <w:p w:rsidR="001737F5" w:rsidRDefault="001737F5">
            <w:pPr>
              <w:spacing w:after="0"/>
              <w:ind w:left="135"/>
              <w:jc w:val="center"/>
              <w:rPr>
                <w:sz w:val="24"/>
                <w:szCs w:val="24"/>
              </w:rPr>
            </w:pPr>
          </w:p>
        </w:tc>
        <w:tc>
          <w:tcPr>
            <w:tcW w:w="1823" w:type="dxa"/>
            <w:tcMar>
              <w:top w:w="50" w:type="dxa"/>
              <w:left w:w="100" w:type="dxa"/>
            </w:tcMar>
            <w:vAlign w:val="center"/>
          </w:tcPr>
          <w:p w:rsidR="001737F5" w:rsidRDefault="001737F5">
            <w:pPr>
              <w:spacing w:after="0"/>
              <w:ind w:left="135"/>
              <w:jc w:val="center"/>
              <w:rPr>
                <w:sz w:val="24"/>
                <w:szCs w:val="24"/>
              </w:rPr>
            </w:pP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1.3</w:t>
            </w:r>
          </w:p>
        </w:tc>
        <w:tc>
          <w:tcPr>
            <w:tcW w:w="264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Химические реакции</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6 </w:t>
            </w:r>
          </w:p>
        </w:tc>
        <w:tc>
          <w:tcPr>
            <w:tcW w:w="173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82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lastRenderedPageBreak/>
              <w:t>Итого по разделу</w:t>
            </w:r>
          </w:p>
        </w:tc>
        <w:tc>
          <w:tcPr>
            <w:tcW w:w="158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13 </w:t>
            </w:r>
          </w:p>
        </w:tc>
        <w:tc>
          <w:tcPr>
            <w:tcW w:w="1738" w:type="dxa"/>
            <w:tcMar>
              <w:top w:w="50" w:type="dxa"/>
              <w:left w:w="100" w:type="dxa"/>
            </w:tcMar>
            <w:vAlign w:val="center"/>
          </w:tcPr>
          <w:p w:rsidR="001737F5" w:rsidRDefault="001737F5">
            <w:pPr>
              <w:rPr>
                <w:sz w:val="24"/>
                <w:szCs w:val="24"/>
              </w:rPr>
            </w:pPr>
          </w:p>
        </w:tc>
        <w:tc>
          <w:tcPr>
            <w:tcW w:w="1823" w:type="dxa"/>
            <w:tcMar>
              <w:top w:w="50" w:type="dxa"/>
              <w:left w:w="100" w:type="dxa"/>
            </w:tcMar>
            <w:vAlign w:val="center"/>
          </w:tcPr>
          <w:p w:rsidR="001737F5" w:rsidRDefault="001737F5">
            <w:pPr>
              <w:rPr>
                <w:sz w:val="24"/>
                <w:szCs w:val="24"/>
              </w:rPr>
            </w:pP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2.Неорганическая химия</w:t>
            </w: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2.1</w:t>
            </w:r>
          </w:p>
        </w:tc>
        <w:tc>
          <w:tcPr>
            <w:tcW w:w="264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Металлы</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6 </w:t>
            </w:r>
          </w:p>
        </w:tc>
        <w:tc>
          <w:tcPr>
            <w:tcW w:w="1738" w:type="dxa"/>
            <w:tcMar>
              <w:top w:w="50" w:type="dxa"/>
              <w:left w:w="100" w:type="dxa"/>
            </w:tcMar>
            <w:vAlign w:val="center"/>
          </w:tcPr>
          <w:p w:rsidR="001737F5" w:rsidRDefault="001737F5">
            <w:pPr>
              <w:spacing w:after="0"/>
              <w:ind w:left="135"/>
              <w:jc w:val="center"/>
              <w:rPr>
                <w:sz w:val="24"/>
                <w:szCs w:val="24"/>
              </w:rPr>
            </w:pPr>
          </w:p>
        </w:tc>
        <w:tc>
          <w:tcPr>
            <w:tcW w:w="182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2.2</w:t>
            </w:r>
          </w:p>
        </w:tc>
        <w:tc>
          <w:tcPr>
            <w:tcW w:w="264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Неметаллы</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9 </w:t>
            </w:r>
          </w:p>
        </w:tc>
        <w:tc>
          <w:tcPr>
            <w:tcW w:w="173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82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2.3</w:t>
            </w:r>
          </w:p>
        </w:tc>
        <w:tc>
          <w:tcPr>
            <w:tcW w:w="264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2 </w:t>
            </w:r>
          </w:p>
        </w:tc>
        <w:tc>
          <w:tcPr>
            <w:tcW w:w="1738" w:type="dxa"/>
            <w:tcMar>
              <w:top w:w="50" w:type="dxa"/>
              <w:left w:w="100" w:type="dxa"/>
            </w:tcMar>
            <w:vAlign w:val="center"/>
          </w:tcPr>
          <w:p w:rsidR="001737F5" w:rsidRDefault="001737F5">
            <w:pPr>
              <w:spacing w:after="0"/>
              <w:ind w:left="135"/>
              <w:jc w:val="center"/>
              <w:rPr>
                <w:sz w:val="24"/>
                <w:szCs w:val="24"/>
              </w:rPr>
            </w:pPr>
          </w:p>
        </w:tc>
        <w:tc>
          <w:tcPr>
            <w:tcW w:w="1823" w:type="dxa"/>
            <w:tcMar>
              <w:top w:w="50" w:type="dxa"/>
              <w:left w:w="100" w:type="dxa"/>
            </w:tcMar>
            <w:vAlign w:val="center"/>
          </w:tcPr>
          <w:p w:rsidR="001737F5" w:rsidRDefault="001737F5">
            <w:pPr>
              <w:spacing w:after="0"/>
              <w:ind w:left="135"/>
              <w:jc w:val="center"/>
              <w:rPr>
                <w:sz w:val="24"/>
                <w:szCs w:val="24"/>
              </w:rPr>
            </w:pP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Итого по разделу</w:t>
            </w:r>
          </w:p>
        </w:tc>
        <w:tc>
          <w:tcPr>
            <w:tcW w:w="158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17 </w:t>
            </w:r>
          </w:p>
        </w:tc>
        <w:tc>
          <w:tcPr>
            <w:tcW w:w="1738" w:type="dxa"/>
            <w:tcMar>
              <w:top w:w="50" w:type="dxa"/>
              <w:left w:w="100" w:type="dxa"/>
            </w:tcMar>
            <w:vAlign w:val="center"/>
          </w:tcPr>
          <w:p w:rsidR="001737F5" w:rsidRDefault="001737F5">
            <w:pPr>
              <w:rPr>
                <w:sz w:val="24"/>
                <w:szCs w:val="24"/>
              </w:rPr>
            </w:pPr>
          </w:p>
        </w:tc>
        <w:tc>
          <w:tcPr>
            <w:tcW w:w="1823" w:type="dxa"/>
            <w:tcMar>
              <w:top w:w="50" w:type="dxa"/>
              <w:left w:w="100" w:type="dxa"/>
            </w:tcMar>
            <w:vAlign w:val="center"/>
          </w:tcPr>
          <w:p w:rsidR="001737F5" w:rsidRDefault="001737F5">
            <w:pPr>
              <w:rPr>
                <w:sz w:val="24"/>
                <w:szCs w:val="24"/>
              </w:rPr>
            </w:pP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6"/>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Раздел 3.Химия и жизнь</w:t>
            </w:r>
          </w:p>
        </w:tc>
      </w:tr>
      <w:tr w:rsidR="001737F5">
        <w:trPr>
          <w:trHeight w:val="144"/>
          <w:tblCellSpacing w:w="0" w:type="dxa"/>
        </w:trPr>
        <w:tc>
          <w:tcPr>
            <w:tcW w:w="520"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3.1</w:t>
            </w:r>
          </w:p>
        </w:tc>
        <w:tc>
          <w:tcPr>
            <w:tcW w:w="264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Химия и жизнь</w:t>
            </w:r>
          </w:p>
        </w:tc>
        <w:tc>
          <w:tcPr>
            <w:tcW w:w="101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4 </w:t>
            </w:r>
          </w:p>
        </w:tc>
        <w:tc>
          <w:tcPr>
            <w:tcW w:w="1738" w:type="dxa"/>
            <w:tcMar>
              <w:top w:w="50" w:type="dxa"/>
              <w:left w:w="100" w:type="dxa"/>
            </w:tcMar>
            <w:vAlign w:val="center"/>
          </w:tcPr>
          <w:p w:rsidR="001737F5" w:rsidRDefault="001737F5">
            <w:pPr>
              <w:spacing w:after="0"/>
              <w:ind w:left="135"/>
              <w:jc w:val="center"/>
              <w:rPr>
                <w:sz w:val="24"/>
                <w:szCs w:val="24"/>
              </w:rPr>
            </w:pPr>
          </w:p>
        </w:tc>
        <w:tc>
          <w:tcPr>
            <w:tcW w:w="1823" w:type="dxa"/>
            <w:tcMar>
              <w:top w:w="50" w:type="dxa"/>
              <w:left w:w="100" w:type="dxa"/>
            </w:tcMar>
            <w:vAlign w:val="center"/>
          </w:tcPr>
          <w:p w:rsidR="001737F5" w:rsidRDefault="001737F5">
            <w:pPr>
              <w:spacing w:after="0"/>
              <w:ind w:left="135"/>
              <w:jc w:val="center"/>
              <w:rPr>
                <w:sz w:val="24"/>
                <w:szCs w:val="24"/>
              </w:rPr>
            </w:pPr>
          </w:p>
        </w:tc>
        <w:tc>
          <w:tcPr>
            <w:tcW w:w="2741"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Итого по разделу</w:t>
            </w:r>
          </w:p>
        </w:tc>
        <w:tc>
          <w:tcPr>
            <w:tcW w:w="158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4 </w:t>
            </w:r>
          </w:p>
        </w:tc>
        <w:tc>
          <w:tcPr>
            <w:tcW w:w="0" w:type="auto"/>
            <w:gridSpan w:val="3"/>
            <w:tcMar>
              <w:top w:w="50" w:type="dxa"/>
              <w:left w:w="100" w:type="dxa"/>
            </w:tcMar>
            <w:vAlign w:val="center"/>
          </w:tcPr>
          <w:p w:rsidR="001737F5" w:rsidRDefault="001737F5">
            <w:pPr>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34 </w:t>
            </w:r>
          </w:p>
        </w:tc>
        <w:tc>
          <w:tcPr>
            <w:tcW w:w="173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182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2741" w:type="dxa"/>
            <w:tcMar>
              <w:top w:w="50" w:type="dxa"/>
              <w:left w:w="100" w:type="dxa"/>
            </w:tcMar>
            <w:vAlign w:val="center"/>
          </w:tcPr>
          <w:p w:rsidR="001737F5" w:rsidRDefault="001737F5">
            <w:pPr>
              <w:rPr>
                <w:sz w:val="24"/>
                <w:szCs w:val="24"/>
              </w:rPr>
            </w:pPr>
          </w:p>
        </w:tc>
      </w:tr>
    </w:tbl>
    <w:p w:rsidR="001737F5" w:rsidRDefault="001737F5">
      <w:pPr>
        <w:rPr>
          <w:sz w:val="24"/>
          <w:szCs w:val="24"/>
        </w:rPr>
        <w:sectPr w:rsidR="001737F5">
          <w:pgSz w:w="16383" w:h="11906" w:orient="landscape"/>
          <w:pgMar w:top="1134" w:right="850" w:bottom="1134" w:left="1701" w:header="720" w:footer="720" w:gutter="0"/>
          <w:cols w:space="720"/>
        </w:sectPr>
      </w:pPr>
    </w:p>
    <w:p w:rsidR="001737F5" w:rsidRDefault="00732404">
      <w:pPr>
        <w:spacing w:after="0"/>
        <w:ind w:left="120"/>
        <w:rPr>
          <w:sz w:val="24"/>
          <w:szCs w:val="24"/>
        </w:rPr>
      </w:pPr>
      <w:r>
        <w:rPr>
          <w:rFonts w:ascii="Times New Roman" w:hAnsi="Times New Roman"/>
          <w:b/>
          <w:color w:val="000000"/>
          <w:sz w:val="24"/>
          <w:szCs w:val="24"/>
        </w:rPr>
        <w:lastRenderedPageBreak/>
        <w:t xml:space="preserve">ПОУРОЧНОЕ ПЛАНИРОВАНИЕ </w:t>
      </w:r>
    </w:p>
    <w:p w:rsidR="001737F5" w:rsidRDefault="00732404">
      <w:pPr>
        <w:spacing w:after="0"/>
        <w:ind w:left="120"/>
        <w:rPr>
          <w:sz w:val="24"/>
          <w:szCs w:val="24"/>
        </w:rPr>
      </w:pPr>
      <w:r>
        <w:rPr>
          <w:rFonts w:ascii="Times New Roman" w:hAnsi="Times New Roman"/>
          <w:b/>
          <w:color w:val="000000"/>
          <w:sz w:val="24"/>
          <w:szCs w:val="24"/>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7"/>
        <w:gridCol w:w="3211"/>
        <w:gridCol w:w="1018"/>
        <w:gridCol w:w="1843"/>
        <w:gridCol w:w="1912"/>
        <w:gridCol w:w="1349"/>
        <w:gridCol w:w="3962"/>
      </w:tblGrid>
      <w:tr w:rsidR="001737F5">
        <w:trPr>
          <w:trHeight w:val="144"/>
          <w:tblCellSpacing w:w="0" w:type="dxa"/>
        </w:trPr>
        <w:tc>
          <w:tcPr>
            <w:tcW w:w="356"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 п/п </w:t>
            </w:r>
          </w:p>
          <w:p w:rsidR="001737F5" w:rsidRDefault="001737F5">
            <w:pPr>
              <w:spacing w:after="0"/>
              <w:ind w:left="135"/>
              <w:rPr>
                <w:sz w:val="24"/>
                <w:szCs w:val="24"/>
              </w:rPr>
            </w:pPr>
          </w:p>
        </w:tc>
        <w:tc>
          <w:tcPr>
            <w:tcW w:w="3520"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Тема урока </w:t>
            </w:r>
          </w:p>
          <w:p w:rsidR="001737F5" w:rsidRDefault="001737F5">
            <w:pPr>
              <w:spacing w:after="0"/>
              <w:ind w:left="135"/>
              <w:rPr>
                <w:sz w:val="24"/>
                <w:szCs w:val="24"/>
              </w:rPr>
            </w:pPr>
          </w:p>
        </w:tc>
        <w:tc>
          <w:tcPr>
            <w:tcW w:w="0" w:type="auto"/>
            <w:gridSpan w:val="3"/>
            <w:tcMar>
              <w:top w:w="50" w:type="dxa"/>
              <w:left w:w="100" w:type="dxa"/>
            </w:tcMar>
            <w:vAlign w:val="center"/>
          </w:tcPr>
          <w:p w:rsidR="001737F5" w:rsidRDefault="00732404">
            <w:pPr>
              <w:spacing w:after="0"/>
              <w:rPr>
                <w:sz w:val="24"/>
                <w:szCs w:val="24"/>
              </w:rPr>
            </w:pPr>
            <w:r>
              <w:rPr>
                <w:rFonts w:ascii="Times New Roman" w:hAnsi="Times New Roman"/>
                <w:b/>
                <w:color w:val="000000"/>
                <w:sz w:val="24"/>
                <w:szCs w:val="24"/>
              </w:rPr>
              <w:t>Количество часов</w:t>
            </w:r>
          </w:p>
        </w:tc>
        <w:tc>
          <w:tcPr>
            <w:tcW w:w="1120" w:type="dxa"/>
            <w:vMerge w:val="restart"/>
            <w:tcMar>
              <w:top w:w="50" w:type="dxa"/>
              <w:left w:w="100" w:type="dxa"/>
            </w:tcMar>
            <w:vAlign w:val="center"/>
          </w:tcPr>
          <w:p w:rsidR="001737F5" w:rsidRDefault="00732404">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1737F5" w:rsidRDefault="00732404">
            <w:pPr>
              <w:spacing w:after="0"/>
              <w:ind w:left="135"/>
              <w:rPr>
                <w:rFonts w:ascii="Times New Roman" w:hAnsi="Times New Roman"/>
                <w:b/>
                <w:color w:val="000000"/>
                <w:sz w:val="24"/>
                <w:szCs w:val="24"/>
                <w:lang w:val="ru-RU"/>
              </w:rPr>
            </w:pPr>
            <w:r>
              <w:rPr>
                <w:rFonts w:ascii="Times New Roman" w:hAnsi="Times New Roman"/>
                <w:b/>
                <w:color w:val="000000"/>
                <w:sz w:val="24"/>
                <w:szCs w:val="24"/>
              </w:rPr>
              <w:t xml:space="preserve">изучения </w:t>
            </w:r>
          </w:p>
          <w:p w:rsidR="001737F5" w:rsidRDefault="00732404">
            <w:pPr>
              <w:spacing w:after="0"/>
              <w:ind w:left="135"/>
              <w:rPr>
                <w:sz w:val="24"/>
                <w:szCs w:val="24"/>
                <w:lang w:val="ru-RU"/>
              </w:rPr>
            </w:pPr>
            <w:r>
              <w:rPr>
                <w:rFonts w:ascii="Times New Roman" w:hAnsi="Times New Roman"/>
                <w:b/>
                <w:color w:val="000000"/>
                <w:sz w:val="24"/>
                <w:szCs w:val="24"/>
                <w:lang w:val="ru-RU"/>
              </w:rPr>
              <w:t>(недели)</w:t>
            </w:r>
          </w:p>
          <w:p w:rsidR="001737F5" w:rsidRDefault="001737F5">
            <w:pPr>
              <w:spacing w:after="0"/>
              <w:ind w:left="135"/>
              <w:rPr>
                <w:sz w:val="24"/>
                <w:szCs w:val="24"/>
              </w:rPr>
            </w:pPr>
          </w:p>
        </w:tc>
        <w:tc>
          <w:tcPr>
            <w:tcW w:w="1933"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1737F5" w:rsidRDefault="001737F5">
            <w:pPr>
              <w:spacing w:after="0"/>
              <w:ind w:left="135"/>
              <w:rPr>
                <w:sz w:val="24"/>
                <w:szCs w:val="24"/>
              </w:rPr>
            </w:pPr>
          </w:p>
        </w:tc>
      </w:tr>
      <w:tr w:rsidR="001737F5">
        <w:trPr>
          <w:trHeight w:val="144"/>
          <w:tblCellSpacing w:w="0" w:type="dxa"/>
        </w:trPr>
        <w:tc>
          <w:tcPr>
            <w:tcW w:w="0" w:type="auto"/>
            <w:vMerge/>
            <w:tcBorders>
              <w:top w:val="nil"/>
            </w:tcBorders>
            <w:tcMar>
              <w:top w:w="50" w:type="dxa"/>
              <w:left w:w="100" w:type="dxa"/>
            </w:tcMar>
          </w:tcPr>
          <w:p w:rsidR="001737F5" w:rsidRDefault="001737F5">
            <w:pPr>
              <w:rPr>
                <w:sz w:val="24"/>
                <w:szCs w:val="24"/>
              </w:rPr>
            </w:pPr>
          </w:p>
        </w:tc>
        <w:tc>
          <w:tcPr>
            <w:tcW w:w="0" w:type="auto"/>
            <w:vMerge/>
            <w:tcBorders>
              <w:top w:val="nil"/>
            </w:tcBorders>
            <w:tcMar>
              <w:top w:w="50" w:type="dxa"/>
              <w:left w:w="100" w:type="dxa"/>
            </w:tcMar>
          </w:tcPr>
          <w:p w:rsidR="001737F5" w:rsidRDefault="001737F5">
            <w:pPr>
              <w:rPr>
                <w:sz w:val="24"/>
                <w:szCs w:val="24"/>
              </w:rPr>
            </w:pPr>
          </w:p>
        </w:tc>
        <w:tc>
          <w:tcPr>
            <w:tcW w:w="793"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Всего </w:t>
            </w:r>
          </w:p>
          <w:p w:rsidR="001737F5" w:rsidRDefault="001737F5">
            <w:pPr>
              <w:spacing w:after="0"/>
              <w:ind w:left="135"/>
              <w:rPr>
                <w:sz w:val="24"/>
                <w:szCs w:val="24"/>
              </w:rPr>
            </w:pPr>
          </w:p>
        </w:tc>
        <w:tc>
          <w:tcPr>
            <w:tcW w:w="1485"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Контрольные работы </w:t>
            </w:r>
          </w:p>
          <w:p w:rsidR="001737F5" w:rsidRDefault="001737F5">
            <w:pPr>
              <w:spacing w:after="0"/>
              <w:ind w:left="135"/>
              <w:rPr>
                <w:sz w:val="24"/>
                <w:szCs w:val="24"/>
              </w:rPr>
            </w:pPr>
          </w:p>
        </w:tc>
        <w:tc>
          <w:tcPr>
            <w:tcW w:w="1587"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Практические работы </w:t>
            </w:r>
          </w:p>
          <w:p w:rsidR="001737F5" w:rsidRDefault="001737F5">
            <w:pPr>
              <w:spacing w:after="0"/>
              <w:ind w:left="135"/>
              <w:rPr>
                <w:sz w:val="24"/>
                <w:szCs w:val="24"/>
              </w:rPr>
            </w:pPr>
          </w:p>
        </w:tc>
        <w:tc>
          <w:tcPr>
            <w:tcW w:w="0" w:type="auto"/>
            <w:vMerge/>
            <w:tcBorders>
              <w:top w:val="nil"/>
            </w:tcBorders>
            <w:tcMar>
              <w:top w:w="50" w:type="dxa"/>
              <w:left w:w="100" w:type="dxa"/>
            </w:tcMar>
          </w:tcPr>
          <w:p w:rsidR="001737F5" w:rsidRDefault="001737F5">
            <w:pPr>
              <w:rPr>
                <w:sz w:val="24"/>
                <w:szCs w:val="24"/>
              </w:rPr>
            </w:pPr>
          </w:p>
        </w:tc>
        <w:tc>
          <w:tcPr>
            <w:tcW w:w="0" w:type="auto"/>
            <w:vMerge/>
            <w:tcBorders>
              <w:top w:val="nil"/>
            </w:tcBorders>
            <w:tcMar>
              <w:top w:w="50" w:type="dxa"/>
              <w:left w:w="100" w:type="dxa"/>
            </w:tcMar>
          </w:tcPr>
          <w:p w:rsidR="001737F5" w:rsidRDefault="001737F5">
            <w:pPr>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1неделя</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9"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0"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3</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1"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4</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Алканы: состав и строение, гомологический ряд</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4</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2"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5</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Метан и этан — простейшие представители алканов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5</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3"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6</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Алкены: состав и строение, свойства</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6</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4"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7</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Этилен и пропилен — простейшие представители алкенов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7</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5"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8</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Практическая работа № 1. «Получение этилена и изучение его свойств»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8</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6"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9</w:t>
            </w:r>
          </w:p>
        </w:tc>
        <w:tc>
          <w:tcPr>
            <w:tcW w:w="3520" w:type="dxa"/>
            <w:tcMar>
              <w:top w:w="50" w:type="dxa"/>
              <w:left w:w="100" w:type="dxa"/>
            </w:tcMar>
            <w:vAlign w:val="center"/>
          </w:tcPr>
          <w:p w:rsidR="001737F5" w:rsidRDefault="00732404">
            <w:pPr>
              <w:spacing w:after="0"/>
              <w:ind w:left="135"/>
              <w:rPr>
                <w:sz w:val="24"/>
                <w:szCs w:val="24"/>
                <w:lang w:val="ru-RU"/>
              </w:rPr>
            </w:pPr>
            <w:r w:rsidRPr="00476741">
              <w:rPr>
                <w:rFonts w:ascii="Times New Roman" w:hAnsi="Times New Roman"/>
                <w:color w:val="000000"/>
                <w:sz w:val="24"/>
                <w:szCs w:val="24"/>
                <w:lang w:val="ru-RU"/>
              </w:rPr>
              <w:t xml:space="preserve">Алкадиены. Бутадиен-1,3 и метилбутадиен-1,3. </w:t>
            </w:r>
            <w:r>
              <w:rPr>
                <w:rFonts w:ascii="Times New Roman" w:hAnsi="Times New Roman"/>
                <w:color w:val="000000"/>
                <w:sz w:val="24"/>
                <w:szCs w:val="24"/>
                <w:lang w:val="ru-RU"/>
              </w:rPr>
              <w:t>Получение синтетического каучука и резины</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9</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7"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10</w:t>
            </w:r>
          </w:p>
        </w:tc>
        <w:tc>
          <w:tcPr>
            <w:tcW w:w="352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Алкины: состав и особенности строения, гомологический ряд. </w:t>
            </w:r>
            <w:r>
              <w:rPr>
                <w:rFonts w:ascii="Times New Roman" w:hAnsi="Times New Roman"/>
                <w:color w:val="000000"/>
                <w:sz w:val="24"/>
                <w:szCs w:val="24"/>
              </w:rPr>
              <w:t>Ацетилен — простейший представитель алкинов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10</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18"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11</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Вычисления по уравнению химической реакции</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11</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12</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Арены: бензол и толуол. Токсичность аренов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12</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13</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13</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14</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14</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15</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15</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16</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Контрольная работа по разделу «Углеводороды»</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16</w:t>
            </w:r>
          </w:p>
        </w:tc>
        <w:tc>
          <w:tcPr>
            <w:tcW w:w="1933"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17</w:t>
            </w:r>
          </w:p>
        </w:tc>
        <w:tc>
          <w:tcPr>
            <w:tcW w:w="352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Предельные одноатомные спирты: метанол и этанол. </w:t>
            </w:r>
            <w:r>
              <w:rPr>
                <w:rFonts w:ascii="Times New Roman" w:hAnsi="Times New Roman"/>
                <w:color w:val="000000"/>
                <w:sz w:val="24"/>
                <w:szCs w:val="24"/>
              </w:rPr>
              <w:t>Водородная связь</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17</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18</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Многоатомные спирты: этиленгликоль и глицерин</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18</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19"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19</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19</w:t>
            </w:r>
          </w:p>
        </w:tc>
        <w:tc>
          <w:tcPr>
            <w:tcW w:w="1933"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20</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Альдегиды: формальдегид и ацетальдегид. Ацетон</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20</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20"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21</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21</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21"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22</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Практическая работа № 2. «Свойства раствора уксусной кислоты»</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22</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22"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23</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23</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23"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24</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Мыла как соли высших карбоновых кислот, их моющее действие</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24</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24"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25</w:t>
            </w:r>
          </w:p>
        </w:tc>
        <w:tc>
          <w:tcPr>
            <w:tcW w:w="352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Сложные эфиры как производные карбоновых кислот. </w:t>
            </w:r>
            <w:r>
              <w:rPr>
                <w:rFonts w:ascii="Times New Roman" w:hAnsi="Times New Roman"/>
                <w:color w:val="000000"/>
                <w:sz w:val="24"/>
                <w:szCs w:val="24"/>
              </w:rPr>
              <w:t>Гидролиз сложных эфиров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25</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25"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26</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Жиры: гидролиз, применение, биологическая роль жиров</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26</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26"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27</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27</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27"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28</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Крахмал и целлюлоза как природные полимеры</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28</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28"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29</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29</w:t>
            </w:r>
          </w:p>
        </w:tc>
        <w:tc>
          <w:tcPr>
            <w:tcW w:w="1933"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30</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30</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29"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31</w:t>
            </w:r>
          </w:p>
        </w:tc>
        <w:tc>
          <w:tcPr>
            <w:tcW w:w="352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Амины: метиламин и анилин</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31</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30"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32</w:t>
            </w:r>
          </w:p>
        </w:tc>
        <w:tc>
          <w:tcPr>
            <w:tcW w:w="352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szCs w:val="24"/>
              </w:rPr>
              <w:t>Пептиды. Белки как природные высокомолекулярные соединения</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32</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31"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33</w:t>
            </w:r>
          </w:p>
        </w:tc>
        <w:tc>
          <w:tcPr>
            <w:tcW w:w="3520"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Основные понятия химии высокомолекулярных соединений</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33</w:t>
            </w:r>
          </w:p>
        </w:tc>
        <w:tc>
          <w:tcPr>
            <w:tcW w:w="1933" w:type="dxa"/>
            <w:tcMar>
              <w:top w:w="50" w:type="dxa"/>
              <w:left w:w="100" w:type="dxa"/>
            </w:tcMar>
            <w:vAlign w:val="center"/>
          </w:tcPr>
          <w:p w:rsidR="00476741" w:rsidRDefault="00DA6420" w:rsidP="00476741">
            <w:pPr>
              <w:spacing w:after="0" w:line="480" w:lineRule="auto"/>
              <w:ind w:left="120"/>
              <w:rPr>
                <w:lang w:val="ru-RU"/>
              </w:rPr>
            </w:pPr>
            <w:hyperlink r:id="rId32"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56"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34</w:t>
            </w:r>
          </w:p>
        </w:tc>
        <w:tc>
          <w:tcPr>
            <w:tcW w:w="3520"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Основные методы синтеза высокомолекулярных соединений. </w:t>
            </w:r>
            <w:r>
              <w:rPr>
                <w:rFonts w:ascii="Times New Roman" w:hAnsi="Times New Roman"/>
                <w:color w:val="000000"/>
                <w:sz w:val="24"/>
                <w:szCs w:val="24"/>
              </w:rPr>
              <w:t>Пластмассы, каучуки, волокна</w:t>
            </w:r>
          </w:p>
        </w:tc>
        <w:tc>
          <w:tcPr>
            <w:tcW w:w="793"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85" w:type="dxa"/>
            <w:tcMar>
              <w:top w:w="50" w:type="dxa"/>
              <w:left w:w="100" w:type="dxa"/>
            </w:tcMar>
            <w:vAlign w:val="center"/>
          </w:tcPr>
          <w:p w:rsidR="001737F5" w:rsidRDefault="001737F5">
            <w:pPr>
              <w:spacing w:after="0"/>
              <w:ind w:left="135"/>
              <w:jc w:val="center"/>
              <w:rPr>
                <w:sz w:val="24"/>
                <w:szCs w:val="24"/>
              </w:rPr>
            </w:pPr>
          </w:p>
        </w:tc>
        <w:tc>
          <w:tcPr>
            <w:tcW w:w="1587" w:type="dxa"/>
            <w:tcMar>
              <w:top w:w="50" w:type="dxa"/>
              <w:left w:w="100" w:type="dxa"/>
            </w:tcMar>
            <w:vAlign w:val="center"/>
          </w:tcPr>
          <w:p w:rsidR="001737F5" w:rsidRDefault="001737F5">
            <w:pPr>
              <w:spacing w:after="0"/>
              <w:ind w:left="135"/>
              <w:jc w:val="center"/>
              <w:rPr>
                <w:sz w:val="24"/>
                <w:szCs w:val="24"/>
              </w:rPr>
            </w:pPr>
          </w:p>
        </w:tc>
        <w:tc>
          <w:tcPr>
            <w:tcW w:w="1120" w:type="dxa"/>
            <w:tcMar>
              <w:top w:w="50" w:type="dxa"/>
              <w:left w:w="100" w:type="dxa"/>
            </w:tcMar>
            <w:vAlign w:val="center"/>
          </w:tcPr>
          <w:p w:rsidR="001737F5" w:rsidRDefault="00732404">
            <w:pPr>
              <w:spacing w:after="0"/>
              <w:ind w:left="135"/>
              <w:rPr>
                <w:sz w:val="24"/>
                <w:szCs w:val="24"/>
                <w:lang w:val="ru-RU"/>
              </w:rPr>
            </w:pPr>
            <w:r>
              <w:rPr>
                <w:sz w:val="24"/>
                <w:szCs w:val="24"/>
                <w:lang w:val="ru-RU"/>
              </w:rPr>
              <w:t>34</w:t>
            </w:r>
          </w:p>
        </w:tc>
        <w:tc>
          <w:tcPr>
            <w:tcW w:w="1933" w:type="dxa"/>
            <w:tcMar>
              <w:top w:w="50" w:type="dxa"/>
              <w:left w:w="100" w:type="dxa"/>
            </w:tcMar>
            <w:vAlign w:val="center"/>
          </w:tcPr>
          <w:p w:rsidR="00EE7735" w:rsidRDefault="00DA6420" w:rsidP="00EE7735">
            <w:pPr>
              <w:spacing w:after="0" w:line="480" w:lineRule="auto"/>
              <w:ind w:left="120"/>
              <w:rPr>
                <w:lang w:val="ru-RU"/>
              </w:rPr>
            </w:pPr>
            <w:hyperlink r:id="rId33"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34 </w:t>
            </w:r>
          </w:p>
        </w:tc>
        <w:tc>
          <w:tcPr>
            <w:tcW w:w="148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1587"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0" w:type="auto"/>
            <w:gridSpan w:val="2"/>
            <w:tcMar>
              <w:top w:w="50" w:type="dxa"/>
              <w:left w:w="100" w:type="dxa"/>
            </w:tcMar>
            <w:vAlign w:val="center"/>
          </w:tcPr>
          <w:p w:rsidR="001737F5" w:rsidRDefault="001737F5">
            <w:pPr>
              <w:rPr>
                <w:sz w:val="24"/>
                <w:szCs w:val="24"/>
              </w:rPr>
            </w:pPr>
          </w:p>
        </w:tc>
      </w:tr>
    </w:tbl>
    <w:p w:rsidR="001737F5" w:rsidRDefault="001737F5">
      <w:pPr>
        <w:rPr>
          <w:sz w:val="24"/>
          <w:szCs w:val="24"/>
          <w:lang w:val="ru-RU"/>
        </w:rPr>
      </w:pPr>
    </w:p>
    <w:p w:rsidR="001737F5" w:rsidRDefault="00732404">
      <w:pPr>
        <w:spacing w:after="0"/>
        <w:rPr>
          <w:sz w:val="24"/>
          <w:szCs w:val="24"/>
        </w:rPr>
      </w:pPr>
      <w:r>
        <w:rPr>
          <w:rFonts w:ascii="Times New Roman" w:hAnsi="Times New Roman"/>
          <w:b/>
          <w:color w:val="000000"/>
          <w:sz w:val="24"/>
          <w:szCs w:val="24"/>
        </w:rPr>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10"/>
        <w:gridCol w:w="3286"/>
        <w:gridCol w:w="980"/>
        <w:gridCol w:w="1843"/>
        <w:gridCol w:w="1912"/>
        <w:gridCol w:w="1349"/>
        <w:gridCol w:w="3962"/>
      </w:tblGrid>
      <w:tr w:rsidR="001737F5">
        <w:trPr>
          <w:trHeight w:val="144"/>
          <w:tblCellSpacing w:w="0" w:type="dxa"/>
        </w:trPr>
        <w:tc>
          <w:tcPr>
            <w:tcW w:w="317"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 п/п </w:t>
            </w:r>
          </w:p>
          <w:p w:rsidR="001737F5" w:rsidRDefault="001737F5">
            <w:pPr>
              <w:spacing w:after="0"/>
              <w:ind w:left="135"/>
              <w:rPr>
                <w:sz w:val="24"/>
                <w:szCs w:val="24"/>
              </w:rPr>
            </w:pPr>
          </w:p>
        </w:tc>
        <w:tc>
          <w:tcPr>
            <w:tcW w:w="4136"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Тема урока </w:t>
            </w:r>
          </w:p>
          <w:p w:rsidR="001737F5" w:rsidRDefault="001737F5">
            <w:pPr>
              <w:spacing w:after="0"/>
              <w:ind w:left="135"/>
              <w:rPr>
                <w:sz w:val="24"/>
                <w:szCs w:val="24"/>
              </w:rPr>
            </w:pPr>
          </w:p>
        </w:tc>
        <w:tc>
          <w:tcPr>
            <w:tcW w:w="0" w:type="auto"/>
            <w:gridSpan w:val="3"/>
            <w:tcMar>
              <w:top w:w="50" w:type="dxa"/>
              <w:left w:w="100" w:type="dxa"/>
            </w:tcMar>
            <w:vAlign w:val="center"/>
          </w:tcPr>
          <w:p w:rsidR="001737F5" w:rsidRDefault="00732404">
            <w:pPr>
              <w:spacing w:after="0"/>
              <w:rPr>
                <w:sz w:val="24"/>
                <w:szCs w:val="24"/>
              </w:rPr>
            </w:pPr>
            <w:r>
              <w:rPr>
                <w:rFonts w:ascii="Times New Roman" w:hAnsi="Times New Roman"/>
                <w:b/>
                <w:color w:val="000000"/>
                <w:sz w:val="24"/>
                <w:szCs w:val="24"/>
              </w:rPr>
              <w:t>Количество часов</w:t>
            </w:r>
          </w:p>
        </w:tc>
        <w:tc>
          <w:tcPr>
            <w:tcW w:w="1059" w:type="dxa"/>
            <w:vMerge w:val="restart"/>
            <w:tcMar>
              <w:top w:w="50" w:type="dxa"/>
              <w:left w:w="100" w:type="dxa"/>
            </w:tcMar>
            <w:vAlign w:val="center"/>
          </w:tcPr>
          <w:p w:rsidR="001737F5" w:rsidRDefault="00732404">
            <w:pPr>
              <w:spacing w:after="0"/>
              <w:ind w:left="135"/>
              <w:rPr>
                <w:rFonts w:ascii="Times New Roman" w:hAnsi="Times New Roman"/>
                <w:b/>
                <w:color w:val="000000"/>
                <w:sz w:val="24"/>
                <w:szCs w:val="24"/>
                <w:lang w:val="ru-RU"/>
              </w:rPr>
            </w:pPr>
            <w:r>
              <w:rPr>
                <w:rFonts w:ascii="Times New Roman" w:hAnsi="Times New Roman"/>
                <w:b/>
                <w:color w:val="000000"/>
                <w:sz w:val="24"/>
                <w:szCs w:val="24"/>
                <w:lang w:val="ru-RU"/>
              </w:rPr>
              <w:t>Сроки</w:t>
            </w:r>
          </w:p>
          <w:p w:rsidR="001737F5" w:rsidRDefault="00732404">
            <w:pPr>
              <w:spacing w:after="0"/>
              <w:ind w:left="135"/>
              <w:rPr>
                <w:rFonts w:ascii="Times New Roman" w:hAnsi="Times New Roman"/>
                <w:b/>
                <w:color w:val="000000"/>
                <w:sz w:val="24"/>
                <w:szCs w:val="24"/>
                <w:lang w:val="ru-RU"/>
              </w:rPr>
            </w:pPr>
            <w:r>
              <w:rPr>
                <w:rFonts w:ascii="Times New Roman" w:hAnsi="Times New Roman"/>
                <w:b/>
                <w:color w:val="000000"/>
                <w:sz w:val="24"/>
                <w:szCs w:val="24"/>
              </w:rPr>
              <w:t>изучения</w:t>
            </w:r>
          </w:p>
          <w:p w:rsidR="001737F5" w:rsidRDefault="00732404">
            <w:pPr>
              <w:spacing w:after="0"/>
              <w:ind w:left="135"/>
              <w:rPr>
                <w:sz w:val="24"/>
                <w:szCs w:val="24"/>
                <w:lang w:val="ru-RU"/>
              </w:rPr>
            </w:pPr>
            <w:r>
              <w:rPr>
                <w:rFonts w:ascii="Times New Roman" w:hAnsi="Times New Roman"/>
                <w:b/>
                <w:color w:val="000000"/>
                <w:sz w:val="24"/>
                <w:szCs w:val="24"/>
                <w:lang w:val="ru-RU"/>
              </w:rPr>
              <w:t>(недели)</w:t>
            </w:r>
          </w:p>
          <w:p w:rsidR="001737F5" w:rsidRDefault="001737F5">
            <w:pPr>
              <w:spacing w:after="0"/>
              <w:ind w:left="135"/>
              <w:rPr>
                <w:sz w:val="24"/>
                <w:szCs w:val="24"/>
              </w:rPr>
            </w:pPr>
          </w:p>
        </w:tc>
        <w:tc>
          <w:tcPr>
            <w:tcW w:w="1856" w:type="dxa"/>
            <w:vMerge w:val="restart"/>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rsidR="001737F5" w:rsidRDefault="001737F5">
            <w:pPr>
              <w:spacing w:after="0"/>
              <w:ind w:left="135"/>
              <w:rPr>
                <w:sz w:val="24"/>
                <w:szCs w:val="24"/>
              </w:rPr>
            </w:pPr>
          </w:p>
        </w:tc>
      </w:tr>
      <w:tr w:rsidR="001737F5">
        <w:trPr>
          <w:trHeight w:val="144"/>
          <w:tblCellSpacing w:w="0" w:type="dxa"/>
        </w:trPr>
        <w:tc>
          <w:tcPr>
            <w:tcW w:w="0" w:type="auto"/>
            <w:vMerge/>
            <w:tcBorders>
              <w:top w:val="nil"/>
            </w:tcBorders>
            <w:tcMar>
              <w:top w:w="50" w:type="dxa"/>
              <w:left w:w="100" w:type="dxa"/>
            </w:tcMar>
          </w:tcPr>
          <w:p w:rsidR="001737F5" w:rsidRDefault="001737F5">
            <w:pPr>
              <w:rPr>
                <w:sz w:val="24"/>
                <w:szCs w:val="24"/>
              </w:rPr>
            </w:pPr>
          </w:p>
        </w:tc>
        <w:tc>
          <w:tcPr>
            <w:tcW w:w="0" w:type="auto"/>
            <w:vMerge/>
            <w:tcBorders>
              <w:top w:val="nil"/>
            </w:tcBorders>
            <w:tcMar>
              <w:top w:w="50" w:type="dxa"/>
              <w:left w:w="100" w:type="dxa"/>
            </w:tcMar>
          </w:tcPr>
          <w:p w:rsidR="001737F5" w:rsidRDefault="001737F5">
            <w:pPr>
              <w:rPr>
                <w:sz w:val="24"/>
                <w:szCs w:val="24"/>
              </w:rPr>
            </w:pPr>
          </w:p>
        </w:tc>
        <w:tc>
          <w:tcPr>
            <w:tcW w:w="726"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Всего </w:t>
            </w:r>
          </w:p>
          <w:p w:rsidR="001737F5" w:rsidRDefault="001737F5">
            <w:pPr>
              <w:spacing w:after="0"/>
              <w:ind w:left="135"/>
              <w:rPr>
                <w:sz w:val="24"/>
                <w:szCs w:val="24"/>
              </w:rPr>
            </w:pPr>
          </w:p>
        </w:tc>
        <w:tc>
          <w:tcPr>
            <w:tcW w:w="1408"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Контрольные работы </w:t>
            </w:r>
          </w:p>
          <w:p w:rsidR="001737F5" w:rsidRDefault="001737F5">
            <w:pPr>
              <w:spacing w:after="0"/>
              <w:ind w:left="135"/>
              <w:rPr>
                <w:sz w:val="24"/>
                <w:szCs w:val="24"/>
              </w:rPr>
            </w:pPr>
          </w:p>
        </w:tc>
        <w:tc>
          <w:tcPr>
            <w:tcW w:w="1515" w:type="dxa"/>
            <w:tcMar>
              <w:top w:w="50" w:type="dxa"/>
              <w:left w:w="100" w:type="dxa"/>
            </w:tcMar>
            <w:vAlign w:val="center"/>
          </w:tcPr>
          <w:p w:rsidR="001737F5" w:rsidRDefault="00732404">
            <w:pPr>
              <w:spacing w:after="0"/>
              <w:ind w:left="135"/>
              <w:rPr>
                <w:sz w:val="24"/>
                <w:szCs w:val="24"/>
              </w:rPr>
            </w:pPr>
            <w:r>
              <w:rPr>
                <w:rFonts w:ascii="Times New Roman" w:hAnsi="Times New Roman"/>
                <w:b/>
                <w:color w:val="000000"/>
                <w:sz w:val="24"/>
                <w:szCs w:val="24"/>
              </w:rPr>
              <w:t xml:space="preserve">Практические работы </w:t>
            </w:r>
          </w:p>
          <w:p w:rsidR="001737F5" w:rsidRDefault="001737F5">
            <w:pPr>
              <w:spacing w:after="0"/>
              <w:ind w:left="135"/>
              <w:rPr>
                <w:sz w:val="24"/>
                <w:szCs w:val="24"/>
              </w:rPr>
            </w:pPr>
          </w:p>
        </w:tc>
        <w:tc>
          <w:tcPr>
            <w:tcW w:w="0" w:type="auto"/>
            <w:vMerge/>
            <w:tcBorders>
              <w:top w:val="nil"/>
            </w:tcBorders>
            <w:tcMar>
              <w:top w:w="50" w:type="dxa"/>
              <w:left w:w="100" w:type="dxa"/>
            </w:tcMar>
          </w:tcPr>
          <w:p w:rsidR="001737F5" w:rsidRDefault="001737F5">
            <w:pPr>
              <w:rPr>
                <w:sz w:val="24"/>
                <w:szCs w:val="24"/>
              </w:rPr>
            </w:pPr>
          </w:p>
        </w:tc>
        <w:tc>
          <w:tcPr>
            <w:tcW w:w="0" w:type="auto"/>
            <w:vMerge/>
            <w:tcBorders>
              <w:top w:val="nil"/>
            </w:tcBorders>
            <w:tcMar>
              <w:top w:w="50" w:type="dxa"/>
              <w:left w:w="100" w:type="dxa"/>
            </w:tcMar>
          </w:tcPr>
          <w:p w:rsidR="001737F5" w:rsidRDefault="001737F5">
            <w:pPr>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 xml:space="preserve">Химический элемент. Атом. Электронная конфигурация </w:t>
            </w:r>
            <w:r>
              <w:rPr>
                <w:rFonts w:ascii="Times New Roman" w:hAnsi="Times New Roman"/>
                <w:color w:val="000000"/>
                <w:sz w:val="24"/>
                <w:szCs w:val="24"/>
                <w:lang w:val="ru-RU"/>
              </w:rPr>
              <w:lastRenderedPageBreak/>
              <w:t>атомов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lastRenderedPageBreak/>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34"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2</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35"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3</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36"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4</w:t>
            </w:r>
          </w:p>
        </w:tc>
        <w:tc>
          <w:tcPr>
            <w:tcW w:w="4136"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szCs w:val="24"/>
              </w:rPr>
              <w:t>Водородная связь</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4</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37"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5</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5</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38"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6</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 xml:space="preserve">Понятие о дисперсных системах. Истинные и коллоидные растворы. </w:t>
            </w:r>
            <w:r>
              <w:rPr>
                <w:rFonts w:ascii="Times New Roman" w:hAnsi="Times New Roman"/>
                <w:color w:val="000000"/>
                <w:sz w:val="24"/>
                <w:szCs w:val="24"/>
                <w:lang w:val="ru-RU"/>
              </w:rPr>
              <w:lastRenderedPageBreak/>
              <w:t>Массовая доля вещества в растворе</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lastRenderedPageBreak/>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6</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39"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7</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7</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8</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8</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9</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Скорость реакции. Обратимые реакции. Химическое равновесие</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9</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0"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10</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10</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11</w:t>
            </w:r>
          </w:p>
        </w:tc>
        <w:tc>
          <w:tcPr>
            <w:tcW w:w="4136"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Электролитическая диссоциация. Понятие о водородном показателе (</w:t>
            </w:r>
            <w:r>
              <w:rPr>
                <w:rFonts w:ascii="Times New Roman" w:hAnsi="Times New Roman"/>
                <w:color w:val="000000"/>
                <w:sz w:val="24"/>
                <w:szCs w:val="24"/>
              </w:rPr>
              <w:t>pH</w:t>
            </w:r>
            <w:r>
              <w:rPr>
                <w:rFonts w:ascii="Times New Roman" w:hAnsi="Times New Roman"/>
                <w:color w:val="000000"/>
                <w:sz w:val="24"/>
                <w:szCs w:val="24"/>
                <w:lang w:val="ru-RU"/>
              </w:rPr>
              <w:t xml:space="preserve">) раствора. </w:t>
            </w:r>
            <w:r>
              <w:rPr>
                <w:rFonts w:ascii="Times New Roman" w:hAnsi="Times New Roman"/>
                <w:color w:val="000000"/>
                <w:sz w:val="24"/>
                <w:szCs w:val="24"/>
              </w:rPr>
              <w:t>Реакции ионного обмена. Гидролиз органических и неорганических веществ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11</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1"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12</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12</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13</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Контрольная работа по разделу «Теоретические основы химии»</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13</w:t>
            </w:r>
          </w:p>
        </w:tc>
        <w:tc>
          <w:tcPr>
            <w:tcW w:w="1856"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14</w:t>
            </w:r>
          </w:p>
        </w:tc>
        <w:tc>
          <w:tcPr>
            <w:tcW w:w="4136"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szCs w:val="24"/>
              </w:rPr>
              <w:t>Общие физические свойства металлов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14</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2"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15</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Сплавы металлов. Электрохимический ряд напряжений металлов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15</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3"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16</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16</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4"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17</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Химические свойства хрома, меди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17</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18</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Химические свойства цинка, железа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18</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19</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19</w:t>
            </w:r>
          </w:p>
        </w:tc>
        <w:tc>
          <w:tcPr>
            <w:tcW w:w="1856"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20</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20</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5"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21</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21</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22</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Химические свойства галогенов, серы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22</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23</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Химические свойства азота, фосфора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23</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24</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Химические свойства углерода, кремния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24</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6"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25</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Применение важнейших неметаллов и их соединений</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25</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rsidRPr="0042748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26</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 xml:space="preserve">Обобщение и систематизация знаний по теме «Неметаллы». Вычисления по уравнениям химических реакций и </w:t>
            </w:r>
            <w:r>
              <w:rPr>
                <w:rFonts w:ascii="Times New Roman" w:hAnsi="Times New Roman"/>
                <w:color w:val="000000"/>
                <w:sz w:val="24"/>
                <w:szCs w:val="24"/>
                <w:lang w:val="ru-RU"/>
              </w:rPr>
              <w:lastRenderedPageBreak/>
              <w:t>термохимические расчёты</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lastRenderedPageBreak/>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26</w:t>
            </w:r>
          </w:p>
        </w:tc>
        <w:tc>
          <w:tcPr>
            <w:tcW w:w="1856" w:type="dxa"/>
            <w:tcMar>
              <w:top w:w="50" w:type="dxa"/>
              <w:left w:w="100" w:type="dxa"/>
            </w:tcMar>
            <w:vAlign w:val="center"/>
          </w:tcPr>
          <w:p w:rsidR="00476741" w:rsidRDefault="00DA6420" w:rsidP="00476741">
            <w:pPr>
              <w:spacing w:after="0" w:line="480" w:lineRule="auto"/>
              <w:ind w:left="120"/>
              <w:rPr>
                <w:lang w:val="ru-RU"/>
              </w:rPr>
            </w:pPr>
            <w:hyperlink r:id="rId47" w:history="1">
              <w:r w:rsidR="00476741" w:rsidRPr="00692628">
                <w:rPr>
                  <w:rStyle w:val="a4"/>
                </w:rPr>
                <w:t>https</w:t>
              </w:r>
              <w:r w:rsidR="00476741" w:rsidRPr="00692628">
                <w:rPr>
                  <w:rStyle w:val="a4"/>
                  <w:lang w:val="ru-RU"/>
                </w:rPr>
                <w:t>://</w:t>
              </w:r>
              <w:r w:rsidR="00476741" w:rsidRPr="00692628">
                <w:rPr>
                  <w:rStyle w:val="a4"/>
                </w:rPr>
                <w:t>interneturok</w:t>
              </w:r>
              <w:r w:rsidR="00476741" w:rsidRPr="00692628">
                <w:rPr>
                  <w:rStyle w:val="a4"/>
                  <w:lang w:val="ru-RU"/>
                </w:rPr>
                <w:t>.</w:t>
              </w:r>
              <w:r w:rsidR="00476741" w:rsidRPr="00692628">
                <w:rPr>
                  <w:rStyle w:val="a4"/>
                </w:rPr>
                <w:t>ru</w:t>
              </w:r>
              <w:r w:rsidR="00476741" w:rsidRPr="00692628">
                <w:rPr>
                  <w:rStyle w:val="a4"/>
                  <w:lang w:val="ru-RU"/>
                </w:rPr>
                <w:t>/</w:t>
              </w:r>
            </w:hyperlink>
          </w:p>
          <w:p w:rsidR="001737F5" w:rsidRPr="00EE7735" w:rsidRDefault="00EE7735">
            <w:pPr>
              <w:spacing w:after="0"/>
              <w:ind w:left="135"/>
              <w:rPr>
                <w:sz w:val="24"/>
                <w:szCs w:val="24"/>
                <w:lang w:val="ru-RU"/>
              </w:rPr>
            </w:pPr>
            <w:r w:rsidRPr="00EE7735">
              <w:rPr>
                <w:sz w:val="24"/>
                <w:szCs w:val="24"/>
              </w:rPr>
              <w:t>https</w:t>
            </w:r>
            <w:r w:rsidRPr="00EE7735">
              <w:rPr>
                <w:sz w:val="24"/>
                <w:szCs w:val="24"/>
                <w:lang w:val="ru-RU"/>
              </w:rPr>
              <w:t>://</w:t>
            </w:r>
            <w:r w:rsidRPr="00EE7735">
              <w:rPr>
                <w:sz w:val="24"/>
                <w:szCs w:val="24"/>
              </w:rPr>
              <w:t>foxford</w:t>
            </w:r>
            <w:r w:rsidRPr="00EE7735">
              <w:rPr>
                <w:sz w:val="24"/>
                <w:szCs w:val="24"/>
                <w:lang w:val="ru-RU"/>
              </w:rPr>
              <w:t>.</w:t>
            </w:r>
            <w:r w:rsidRPr="00EE7735">
              <w:rPr>
                <w:sz w:val="24"/>
                <w:szCs w:val="24"/>
              </w:rPr>
              <w:t>ru</w:t>
            </w:r>
            <w:r w:rsidRPr="00EE7735">
              <w:rPr>
                <w:sz w:val="24"/>
                <w:szCs w:val="24"/>
                <w:lang w:val="ru-RU"/>
              </w:rPr>
              <w:t>/</w:t>
            </w:r>
            <w:r w:rsidRPr="00EE7735">
              <w:rPr>
                <w:sz w:val="24"/>
                <w:szCs w:val="24"/>
              </w:rPr>
              <w:t>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27</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27</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28</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Контрольная работа по темам «Металлы» и «Неметаллы»</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28</w:t>
            </w:r>
          </w:p>
        </w:tc>
        <w:tc>
          <w:tcPr>
            <w:tcW w:w="1856" w:type="dxa"/>
            <w:tcMar>
              <w:top w:w="50" w:type="dxa"/>
              <w:left w:w="100" w:type="dxa"/>
            </w:tcMar>
            <w:vAlign w:val="center"/>
          </w:tcPr>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29</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29</w:t>
            </w:r>
          </w:p>
        </w:tc>
        <w:tc>
          <w:tcPr>
            <w:tcW w:w="1856" w:type="dxa"/>
            <w:tcMar>
              <w:top w:w="50" w:type="dxa"/>
              <w:left w:w="100" w:type="dxa"/>
            </w:tcMar>
            <w:vAlign w:val="center"/>
          </w:tcPr>
          <w:p w:rsidR="00EE7735" w:rsidRDefault="00DA6420" w:rsidP="00EE7735">
            <w:pPr>
              <w:spacing w:after="0" w:line="480" w:lineRule="auto"/>
              <w:ind w:left="120"/>
              <w:rPr>
                <w:lang w:val="ru-RU"/>
              </w:rPr>
            </w:pPr>
            <w:hyperlink r:id="rId48"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30</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30</w:t>
            </w:r>
          </w:p>
        </w:tc>
        <w:tc>
          <w:tcPr>
            <w:tcW w:w="1856" w:type="dxa"/>
            <w:tcMar>
              <w:top w:w="50" w:type="dxa"/>
              <w:left w:w="100" w:type="dxa"/>
            </w:tcMar>
            <w:vAlign w:val="center"/>
          </w:tcPr>
          <w:p w:rsidR="00EE7735" w:rsidRDefault="00DA6420" w:rsidP="00EE7735">
            <w:pPr>
              <w:spacing w:after="0" w:line="480" w:lineRule="auto"/>
              <w:ind w:left="120"/>
              <w:rPr>
                <w:lang w:val="ru-RU"/>
              </w:rPr>
            </w:pPr>
            <w:hyperlink r:id="rId49"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31</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31</w:t>
            </w:r>
          </w:p>
        </w:tc>
        <w:tc>
          <w:tcPr>
            <w:tcW w:w="1856" w:type="dxa"/>
            <w:tcMar>
              <w:top w:w="50" w:type="dxa"/>
              <w:left w:w="100" w:type="dxa"/>
            </w:tcMar>
            <w:vAlign w:val="center"/>
          </w:tcPr>
          <w:p w:rsidR="001737F5" w:rsidRDefault="00EE7735">
            <w:pPr>
              <w:spacing w:after="0"/>
              <w:ind w:left="135"/>
              <w:rPr>
                <w:sz w:val="24"/>
                <w:szCs w:val="24"/>
              </w:rPr>
            </w:pPr>
            <w:r w:rsidRPr="00EE7735">
              <w:rPr>
                <w:sz w:val="24"/>
                <w:szCs w:val="24"/>
              </w:rPr>
              <w:t>https://foxford.ru/teacherdashboard</w:t>
            </w: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32</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32</w:t>
            </w:r>
          </w:p>
        </w:tc>
        <w:tc>
          <w:tcPr>
            <w:tcW w:w="1856" w:type="dxa"/>
            <w:tcMar>
              <w:top w:w="50" w:type="dxa"/>
              <w:left w:w="100" w:type="dxa"/>
            </w:tcMar>
            <w:vAlign w:val="center"/>
          </w:tcPr>
          <w:p w:rsidR="00EE7735" w:rsidRDefault="00DA6420" w:rsidP="00EE7735">
            <w:pPr>
              <w:spacing w:after="0" w:line="480" w:lineRule="auto"/>
              <w:ind w:left="120"/>
              <w:rPr>
                <w:lang w:val="ru-RU"/>
              </w:rPr>
            </w:pPr>
            <w:hyperlink r:id="rId50"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t>33</w:t>
            </w:r>
          </w:p>
        </w:tc>
        <w:tc>
          <w:tcPr>
            <w:tcW w:w="4136" w:type="dxa"/>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Человек в мире веществ и материалов</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33</w:t>
            </w:r>
          </w:p>
        </w:tc>
        <w:tc>
          <w:tcPr>
            <w:tcW w:w="1856" w:type="dxa"/>
            <w:tcMar>
              <w:top w:w="50" w:type="dxa"/>
              <w:left w:w="100" w:type="dxa"/>
            </w:tcMar>
            <w:vAlign w:val="center"/>
          </w:tcPr>
          <w:p w:rsidR="00EE7735" w:rsidRDefault="00DA6420" w:rsidP="00EE7735">
            <w:pPr>
              <w:spacing w:after="0" w:line="480" w:lineRule="auto"/>
              <w:ind w:left="120"/>
              <w:rPr>
                <w:lang w:val="ru-RU"/>
              </w:rPr>
            </w:pPr>
            <w:hyperlink r:id="rId51"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317" w:type="dxa"/>
            <w:tcMar>
              <w:top w:w="50" w:type="dxa"/>
              <w:left w:w="100" w:type="dxa"/>
            </w:tcMar>
            <w:vAlign w:val="center"/>
          </w:tcPr>
          <w:p w:rsidR="001737F5" w:rsidRDefault="00732404">
            <w:pPr>
              <w:spacing w:after="0"/>
              <w:rPr>
                <w:sz w:val="24"/>
                <w:szCs w:val="24"/>
              </w:rPr>
            </w:pPr>
            <w:r>
              <w:rPr>
                <w:rFonts w:ascii="Times New Roman" w:hAnsi="Times New Roman"/>
                <w:color w:val="000000"/>
                <w:sz w:val="24"/>
                <w:szCs w:val="24"/>
              </w:rPr>
              <w:lastRenderedPageBreak/>
              <w:t>34</w:t>
            </w:r>
          </w:p>
        </w:tc>
        <w:tc>
          <w:tcPr>
            <w:tcW w:w="4136" w:type="dxa"/>
            <w:tcMar>
              <w:top w:w="50" w:type="dxa"/>
              <w:left w:w="100" w:type="dxa"/>
            </w:tcMar>
            <w:vAlign w:val="center"/>
          </w:tcPr>
          <w:p w:rsidR="001737F5" w:rsidRDefault="00732404">
            <w:pPr>
              <w:spacing w:after="0"/>
              <w:ind w:left="135"/>
              <w:rPr>
                <w:sz w:val="24"/>
                <w:szCs w:val="24"/>
              </w:rPr>
            </w:pPr>
            <w:r>
              <w:rPr>
                <w:rFonts w:ascii="Times New Roman" w:hAnsi="Times New Roman"/>
                <w:color w:val="000000"/>
                <w:sz w:val="24"/>
                <w:szCs w:val="24"/>
              </w:rPr>
              <w:t>Химия и здоровье человека</w:t>
            </w:r>
          </w:p>
        </w:tc>
        <w:tc>
          <w:tcPr>
            <w:tcW w:w="726"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1 </w:t>
            </w:r>
          </w:p>
        </w:tc>
        <w:tc>
          <w:tcPr>
            <w:tcW w:w="1408" w:type="dxa"/>
            <w:tcMar>
              <w:top w:w="50" w:type="dxa"/>
              <w:left w:w="100" w:type="dxa"/>
            </w:tcMar>
            <w:vAlign w:val="center"/>
          </w:tcPr>
          <w:p w:rsidR="001737F5" w:rsidRDefault="001737F5">
            <w:pPr>
              <w:spacing w:after="0"/>
              <w:ind w:left="135"/>
              <w:jc w:val="center"/>
              <w:rPr>
                <w:sz w:val="24"/>
                <w:szCs w:val="24"/>
              </w:rPr>
            </w:pPr>
          </w:p>
        </w:tc>
        <w:tc>
          <w:tcPr>
            <w:tcW w:w="1515" w:type="dxa"/>
            <w:tcMar>
              <w:top w:w="50" w:type="dxa"/>
              <w:left w:w="100" w:type="dxa"/>
            </w:tcMar>
            <w:vAlign w:val="center"/>
          </w:tcPr>
          <w:p w:rsidR="001737F5" w:rsidRDefault="001737F5">
            <w:pPr>
              <w:spacing w:after="0"/>
              <w:ind w:left="135"/>
              <w:jc w:val="center"/>
              <w:rPr>
                <w:sz w:val="24"/>
                <w:szCs w:val="24"/>
              </w:rPr>
            </w:pPr>
          </w:p>
        </w:tc>
        <w:tc>
          <w:tcPr>
            <w:tcW w:w="1059" w:type="dxa"/>
            <w:tcMar>
              <w:top w:w="50" w:type="dxa"/>
              <w:left w:w="100" w:type="dxa"/>
            </w:tcMar>
            <w:vAlign w:val="center"/>
          </w:tcPr>
          <w:p w:rsidR="001737F5" w:rsidRDefault="00732404">
            <w:pPr>
              <w:spacing w:after="0"/>
              <w:ind w:left="135"/>
              <w:rPr>
                <w:sz w:val="24"/>
                <w:szCs w:val="24"/>
                <w:lang w:val="ru-RU"/>
              </w:rPr>
            </w:pPr>
            <w:r>
              <w:rPr>
                <w:sz w:val="24"/>
                <w:szCs w:val="24"/>
                <w:lang w:val="ru-RU"/>
              </w:rPr>
              <w:t>34</w:t>
            </w:r>
          </w:p>
        </w:tc>
        <w:tc>
          <w:tcPr>
            <w:tcW w:w="1856" w:type="dxa"/>
            <w:tcMar>
              <w:top w:w="50" w:type="dxa"/>
              <w:left w:w="100" w:type="dxa"/>
            </w:tcMar>
            <w:vAlign w:val="center"/>
          </w:tcPr>
          <w:p w:rsidR="00EE7735" w:rsidRDefault="00DA6420" w:rsidP="00EE7735">
            <w:pPr>
              <w:spacing w:after="0" w:line="480" w:lineRule="auto"/>
              <w:ind w:left="120"/>
              <w:rPr>
                <w:lang w:val="ru-RU"/>
              </w:rPr>
            </w:pPr>
            <w:hyperlink r:id="rId52" w:history="1">
              <w:r w:rsidR="00EE7735" w:rsidRPr="00692628">
                <w:rPr>
                  <w:rStyle w:val="a4"/>
                </w:rPr>
                <w:t>https</w:t>
              </w:r>
              <w:r w:rsidR="00EE7735" w:rsidRPr="00692628">
                <w:rPr>
                  <w:rStyle w:val="a4"/>
                  <w:lang w:val="ru-RU"/>
                </w:rPr>
                <w:t>://</w:t>
              </w:r>
              <w:r w:rsidR="00EE7735" w:rsidRPr="00692628">
                <w:rPr>
                  <w:rStyle w:val="a4"/>
                </w:rPr>
                <w:t>interneturok</w:t>
              </w:r>
              <w:r w:rsidR="00EE7735" w:rsidRPr="00692628">
                <w:rPr>
                  <w:rStyle w:val="a4"/>
                  <w:lang w:val="ru-RU"/>
                </w:rPr>
                <w:t>.</w:t>
              </w:r>
              <w:r w:rsidR="00EE7735" w:rsidRPr="00692628">
                <w:rPr>
                  <w:rStyle w:val="a4"/>
                </w:rPr>
                <w:t>ru</w:t>
              </w:r>
              <w:r w:rsidR="00EE7735" w:rsidRPr="00692628">
                <w:rPr>
                  <w:rStyle w:val="a4"/>
                  <w:lang w:val="ru-RU"/>
                </w:rPr>
                <w:t>/</w:t>
              </w:r>
            </w:hyperlink>
          </w:p>
          <w:p w:rsidR="001737F5" w:rsidRDefault="001737F5">
            <w:pPr>
              <w:spacing w:after="0"/>
              <w:ind w:left="135"/>
              <w:rPr>
                <w:sz w:val="24"/>
                <w:szCs w:val="24"/>
              </w:rPr>
            </w:pPr>
          </w:p>
        </w:tc>
      </w:tr>
      <w:tr w:rsidR="001737F5">
        <w:trPr>
          <w:trHeight w:val="144"/>
          <w:tblCellSpacing w:w="0" w:type="dxa"/>
        </w:trPr>
        <w:tc>
          <w:tcPr>
            <w:tcW w:w="0" w:type="auto"/>
            <w:gridSpan w:val="2"/>
            <w:tcMar>
              <w:top w:w="50" w:type="dxa"/>
              <w:left w:w="100" w:type="dxa"/>
            </w:tcMar>
            <w:vAlign w:val="center"/>
          </w:tcPr>
          <w:p w:rsidR="001737F5" w:rsidRDefault="00732404">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141"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34 </w:t>
            </w:r>
          </w:p>
        </w:tc>
        <w:tc>
          <w:tcPr>
            <w:tcW w:w="1408"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2 </w:t>
            </w:r>
          </w:p>
        </w:tc>
        <w:tc>
          <w:tcPr>
            <w:tcW w:w="1515" w:type="dxa"/>
            <w:tcMar>
              <w:top w:w="50" w:type="dxa"/>
              <w:left w:w="100" w:type="dxa"/>
            </w:tcMar>
            <w:vAlign w:val="center"/>
          </w:tcPr>
          <w:p w:rsidR="001737F5" w:rsidRDefault="00732404">
            <w:pPr>
              <w:spacing w:after="0"/>
              <w:ind w:left="135"/>
              <w:jc w:val="center"/>
              <w:rPr>
                <w:sz w:val="24"/>
                <w:szCs w:val="24"/>
              </w:rPr>
            </w:pPr>
            <w:r>
              <w:rPr>
                <w:rFonts w:ascii="Times New Roman" w:hAnsi="Times New Roman"/>
                <w:color w:val="000000"/>
                <w:sz w:val="24"/>
                <w:szCs w:val="24"/>
              </w:rPr>
              <w:t xml:space="preserve"> 3 </w:t>
            </w:r>
          </w:p>
        </w:tc>
        <w:tc>
          <w:tcPr>
            <w:tcW w:w="0" w:type="auto"/>
            <w:gridSpan w:val="2"/>
            <w:tcMar>
              <w:top w:w="50" w:type="dxa"/>
              <w:left w:w="100" w:type="dxa"/>
            </w:tcMar>
            <w:vAlign w:val="center"/>
          </w:tcPr>
          <w:p w:rsidR="001737F5" w:rsidRDefault="001737F5">
            <w:pPr>
              <w:rPr>
                <w:sz w:val="24"/>
                <w:szCs w:val="24"/>
              </w:rPr>
            </w:pPr>
          </w:p>
        </w:tc>
      </w:tr>
    </w:tbl>
    <w:p w:rsidR="001737F5" w:rsidRDefault="001737F5">
      <w:pPr>
        <w:rPr>
          <w:sz w:val="24"/>
          <w:szCs w:val="24"/>
        </w:rPr>
        <w:sectPr w:rsidR="001737F5">
          <w:pgSz w:w="16383" w:h="11906" w:orient="landscape"/>
          <w:pgMar w:top="1134" w:right="850" w:bottom="1134" w:left="1701" w:header="720" w:footer="720" w:gutter="0"/>
          <w:cols w:space="720"/>
        </w:sectPr>
      </w:pPr>
    </w:p>
    <w:p w:rsidR="001737F5" w:rsidRDefault="00732404">
      <w:pPr>
        <w:spacing w:before="199" w:after="199"/>
        <w:ind w:left="120"/>
        <w:rPr>
          <w:sz w:val="24"/>
          <w:szCs w:val="24"/>
          <w:lang w:val="ru-RU"/>
        </w:rPr>
      </w:pPr>
      <w:r>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1737F5" w:rsidRDefault="00732404">
      <w:pPr>
        <w:spacing w:before="199" w:after="199"/>
        <w:ind w:left="120"/>
        <w:rPr>
          <w:sz w:val="24"/>
          <w:szCs w:val="24"/>
        </w:rPr>
      </w:pPr>
      <w:r>
        <w:rPr>
          <w:rFonts w:ascii="Times New Roman" w:hAnsi="Times New Roman"/>
          <w:b/>
          <w:color w:val="000000"/>
          <w:sz w:val="24"/>
          <w:szCs w:val="24"/>
        </w:rPr>
        <w:t xml:space="preserve">10 КЛАСС </w:t>
      </w: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118"/>
      </w:tblGrid>
      <w:tr w:rsidR="001737F5" w:rsidRPr="00427485">
        <w:trPr>
          <w:trHeight w:val="144"/>
          <w:tblCellSpacing w:w="0" w:type="dxa"/>
        </w:trPr>
        <w:tc>
          <w:tcPr>
            <w:tcW w:w="1988" w:type="dxa"/>
            <w:tcMar>
              <w:top w:w="50" w:type="dxa"/>
              <w:left w:w="100" w:type="dxa"/>
            </w:tcMar>
            <w:vAlign w:val="center"/>
          </w:tcPr>
          <w:p w:rsidR="001737F5" w:rsidRDefault="00732404">
            <w:pPr>
              <w:spacing w:after="0"/>
              <w:ind w:left="243"/>
              <w:rPr>
                <w:sz w:val="24"/>
                <w:szCs w:val="24"/>
              </w:rPr>
            </w:pPr>
            <w:r>
              <w:rPr>
                <w:rFonts w:ascii="Times New Roman" w:hAnsi="Times New Roman"/>
                <w:b/>
                <w:color w:val="000000"/>
                <w:sz w:val="24"/>
                <w:szCs w:val="24"/>
              </w:rPr>
              <w:t xml:space="preserve"> Код проверяемого результата </w:t>
            </w:r>
          </w:p>
        </w:tc>
        <w:tc>
          <w:tcPr>
            <w:tcW w:w="11859" w:type="dxa"/>
            <w:tcMar>
              <w:top w:w="50" w:type="dxa"/>
              <w:left w:w="100" w:type="dxa"/>
            </w:tcMar>
            <w:vAlign w:val="center"/>
          </w:tcPr>
          <w:p w:rsidR="001737F5" w:rsidRDefault="00732404">
            <w:pPr>
              <w:spacing w:after="0"/>
              <w:ind w:left="243"/>
              <w:rPr>
                <w:sz w:val="24"/>
                <w:szCs w:val="24"/>
                <w:lang w:val="ru-RU"/>
              </w:rPr>
            </w:pPr>
            <w:r>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737F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w:t>
            </w:r>
          </w:p>
        </w:tc>
        <w:tc>
          <w:tcPr>
            <w:tcW w:w="1185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 xml:space="preserve">Теоретические основы органической химии </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1.2</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szCs w:val="24"/>
              </w:rPr>
              <w:t>A</w:t>
            </w:r>
            <w:r>
              <w:rPr>
                <w:rFonts w:ascii="Times New Roman" w:hAnsi="Times New Roman"/>
                <w:color w:val="000000"/>
                <w:sz w:val="24"/>
                <w:szCs w:val="24"/>
                <w:lang w:val="ru-RU"/>
              </w:rPr>
              <w:t>.</w:t>
            </w:r>
            <w:r>
              <w:rPr>
                <w:rFonts w:ascii="Times New Roman" w:hAnsi="Times New Roman"/>
                <w:color w:val="000000"/>
                <w:sz w:val="24"/>
                <w:szCs w:val="24"/>
              </w:rPr>
              <w:t>M</w:t>
            </w:r>
            <w:r>
              <w:rPr>
                <w:rFonts w:ascii="Times New Roman" w:hAnsi="Times New Roman"/>
                <w:color w:val="000000"/>
                <w:sz w:val="24"/>
                <w:szCs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1.3</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1.4</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w:t>
            </w:r>
            <w:r>
              <w:rPr>
                <w:rFonts w:ascii="Times New Roman" w:hAnsi="Times New Roman"/>
                <w:color w:val="000000"/>
                <w:sz w:val="24"/>
                <w:szCs w:val="24"/>
                <w:lang w:val="ru-RU"/>
              </w:rPr>
              <w:lastRenderedPageBreak/>
              <w:t>органических веществ для иллюстрации их химического и пространственного строения</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1.5</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szCs w:val="24"/>
              </w:rPr>
              <w:t>IUPAC</w:t>
            </w:r>
            <w:r>
              <w:rPr>
                <w:rFonts w:ascii="Times New Roman" w:hAnsi="Times New Roman"/>
                <w:color w:val="000000"/>
                <w:sz w:val="24"/>
                <w:szCs w:val="24"/>
                <w:lang w:val="ru-RU"/>
              </w:rPr>
              <w:t xml:space="preserve">) </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1.5</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умения определять виды химической связи в органических соединениях (одинарные и кратные)</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1.6</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1737F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w:t>
            </w:r>
          </w:p>
        </w:tc>
        <w:tc>
          <w:tcPr>
            <w:tcW w:w="1185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szCs w:val="24"/>
              </w:rPr>
              <w:t>Высокомолекулярные соединения</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2.1</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2.2</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2.3</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2.4</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1737F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3</w:t>
            </w:r>
          </w:p>
        </w:tc>
        <w:tc>
          <w:tcPr>
            <w:tcW w:w="1185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Химия и жизнь. Расчёты</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3.1</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3.2</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3.3</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3.4</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3.5</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1737F5" w:rsidRPr="00427485">
        <w:trPr>
          <w:trHeight w:val="144"/>
          <w:tblCellSpacing w:w="0" w:type="dxa"/>
        </w:trPr>
        <w:tc>
          <w:tcPr>
            <w:tcW w:w="1988"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3.6</w:t>
            </w:r>
          </w:p>
        </w:tc>
        <w:tc>
          <w:tcPr>
            <w:tcW w:w="1185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w:t>
            </w:r>
            <w:r>
              <w:rPr>
                <w:rFonts w:ascii="Times New Roman" w:hAnsi="Times New Roman"/>
                <w:color w:val="000000"/>
                <w:sz w:val="24"/>
                <w:szCs w:val="24"/>
                <w:lang w:val="ru-RU"/>
              </w:rPr>
              <w:lastRenderedPageBreak/>
              <w:t>пояснять на примерах способы уменьшения и предотвращения их вредного воздействия на организм человека</w:t>
            </w:r>
          </w:p>
        </w:tc>
      </w:tr>
    </w:tbl>
    <w:p w:rsidR="001737F5" w:rsidRDefault="001737F5">
      <w:pPr>
        <w:spacing w:after="0"/>
        <w:ind w:left="120"/>
        <w:rPr>
          <w:sz w:val="24"/>
          <w:szCs w:val="24"/>
          <w:lang w:val="ru-RU"/>
        </w:rPr>
      </w:pPr>
    </w:p>
    <w:p w:rsidR="001737F5" w:rsidRDefault="00732404">
      <w:pPr>
        <w:spacing w:before="199" w:after="199"/>
        <w:ind w:left="120"/>
        <w:rPr>
          <w:sz w:val="24"/>
          <w:szCs w:val="24"/>
        </w:rPr>
      </w:pPr>
      <w:r>
        <w:rPr>
          <w:rFonts w:ascii="Times New Roman" w:hAnsi="Times New Roman"/>
          <w:b/>
          <w:color w:val="000000"/>
          <w:sz w:val="24"/>
          <w:szCs w:val="24"/>
        </w:rPr>
        <w:t>11 КЛАСС</w:t>
      </w:r>
    </w:p>
    <w:p w:rsidR="001737F5" w:rsidRDefault="001737F5">
      <w:pPr>
        <w:spacing w:after="0"/>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4"/>
        <w:gridCol w:w="7129"/>
      </w:tblGrid>
      <w:tr w:rsidR="001737F5" w:rsidRPr="00427485">
        <w:trPr>
          <w:trHeight w:val="144"/>
          <w:tblCellSpacing w:w="0" w:type="dxa"/>
        </w:trPr>
        <w:tc>
          <w:tcPr>
            <w:tcW w:w="1892" w:type="dxa"/>
            <w:tcMar>
              <w:top w:w="50" w:type="dxa"/>
              <w:left w:w="100" w:type="dxa"/>
            </w:tcMar>
            <w:vAlign w:val="center"/>
          </w:tcPr>
          <w:p w:rsidR="001737F5" w:rsidRDefault="00732404">
            <w:pPr>
              <w:spacing w:after="0"/>
              <w:ind w:left="243"/>
              <w:rPr>
                <w:sz w:val="24"/>
                <w:szCs w:val="24"/>
              </w:rPr>
            </w:pPr>
            <w:r>
              <w:rPr>
                <w:rFonts w:ascii="Times New Roman" w:hAnsi="Times New Roman"/>
                <w:b/>
                <w:color w:val="000000"/>
                <w:sz w:val="24"/>
                <w:szCs w:val="24"/>
              </w:rPr>
              <w:t xml:space="preserve"> Код проверяемого результата </w:t>
            </w:r>
          </w:p>
        </w:tc>
        <w:tc>
          <w:tcPr>
            <w:tcW w:w="11993" w:type="dxa"/>
            <w:tcMar>
              <w:top w:w="50" w:type="dxa"/>
              <w:left w:w="100" w:type="dxa"/>
            </w:tcMar>
            <w:vAlign w:val="center"/>
          </w:tcPr>
          <w:p w:rsidR="001737F5" w:rsidRDefault="00732404">
            <w:pPr>
              <w:spacing w:after="0"/>
              <w:ind w:left="243"/>
              <w:rPr>
                <w:sz w:val="24"/>
                <w:szCs w:val="24"/>
                <w:lang w:val="ru-RU"/>
              </w:rPr>
            </w:pPr>
            <w:r>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737F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w:t>
            </w:r>
          </w:p>
        </w:tc>
        <w:tc>
          <w:tcPr>
            <w:tcW w:w="11993"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Теоретические основы химии</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pacing w:val="-2"/>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szCs w:val="24"/>
              </w:rPr>
              <w:t>s</w:t>
            </w:r>
            <w:r>
              <w:rPr>
                <w:rFonts w:ascii="Times New Roman" w:hAnsi="Times New Roman"/>
                <w:color w:val="000000"/>
                <w:spacing w:val="-2"/>
                <w:sz w:val="24"/>
                <w:szCs w:val="24"/>
                <w:lang w:val="ru-RU"/>
              </w:rPr>
              <w:t xml:space="preserve">-, </w:t>
            </w:r>
            <w:r>
              <w:rPr>
                <w:rFonts w:ascii="Times New Roman" w:hAnsi="Times New Roman"/>
                <w:i/>
                <w:color w:val="000000"/>
                <w:spacing w:val="-2"/>
                <w:sz w:val="24"/>
                <w:szCs w:val="24"/>
                <w:lang w:val="ru-RU"/>
              </w:rPr>
              <w:t>р</w:t>
            </w:r>
            <w:r>
              <w:rPr>
                <w:rFonts w:ascii="Times New Roman" w:hAnsi="Times New Roman"/>
                <w:color w:val="000000"/>
                <w:spacing w:val="-2"/>
                <w:sz w:val="24"/>
                <w:szCs w:val="24"/>
                <w:lang w:val="ru-RU"/>
              </w:rPr>
              <w:t xml:space="preserve">-, </w:t>
            </w:r>
            <w:r>
              <w:rPr>
                <w:rFonts w:ascii="Times New Roman" w:hAnsi="Times New Roman"/>
                <w:i/>
                <w:color w:val="000000"/>
                <w:spacing w:val="-2"/>
                <w:sz w:val="24"/>
                <w:szCs w:val="24"/>
              </w:rPr>
              <w:t>d</w:t>
            </w:r>
            <w:r>
              <w:rPr>
                <w:rFonts w:ascii="Times New Roman" w:hAnsi="Times New Roman"/>
                <w:i/>
                <w:color w:val="000000"/>
                <w:spacing w:val="-2"/>
                <w:sz w:val="24"/>
                <w:szCs w:val="24"/>
                <w:lang w:val="ru-RU"/>
              </w:rPr>
              <w:t>-</w:t>
            </w:r>
            <w:r>
              <w:rPr>
                <w:rFonts w:ascii="Times New Roman" w:hAnsi="Times New Roman"/>
                <w:color w:val="000000"/>
                <w:spacing w:val="-2"/>
                <w:sz w:val="24"/>
                <w:szCs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1.2</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1.3</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1.4</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 xml:space="preserve">Сформированность умений определять валентность и степень окисления химических элементов в соединениях различного </w:t>
            </w:r>
            <w:r>
              <w:rPr>
                <w:rFonts w:ascii="Times New Roman" w:hAnsi="Times New Roman"/>
                <w:color w:val="000000"/>
                <w:sz w:val="24"/>
                <w:szCs w:val="24"/>
                <w:lang w:val="ru-RU"/>
              </w:rPr>
              <w:lastRenderedPageBreak/>
              <w:t>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1.5</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определять характер среды в водных растворах неорганических соединений</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1.6</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1.7</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1.8</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1.9</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1.10</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объяснять зависимость скорости химической реакции от различных факторов</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1.11</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1737F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w:t>
            </w:r>
          </w:p>
        </w:tc>
        <w:tc>
          <w:tcPr>
            <w:tcW w:w="11993"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 xml:space="preserve">Общая и неорганическая химия </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2.1</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2.2</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szCs w:val="24"/>
              </w:rPr>
              <w:t>s</w:t>
            </w:r>
            <w:r>
              <w:rPr>
                <w:rFonts w:ascii="Times New Roman" w:hAnsi="Times New Roman"/>
                <w:color w:val="000000"/>
                <w:sz w:val="24"/>
                <w:szCs w:val="24"/>
                <w:lang w:val="ru-RU"/>
              </w:rPr>
              <w:t xml:space="preserve">-, </w:t>
            </w:r>
            <w:r>
              <w:rPr>
                <w:rFonts w:ascii="Times New Roman" w:hAnsi="Times New Roman"/>
                <w:i/>
                <w:color w:val="000000"/>
                <w:sz w:val="24"/>
                <w:szCs w:val="24"/>
              </w:rPr>
              <w:t>p</w:t>
            </w:r>
            <w:r>
              <w:rPr>
                <w:rFonts w:ascii="Times New Roman" w:hAnsi="Times New Roman"/>
                <w:color w:val="000000"/>
                <w:sz w:val="24"/>
                <w:szCs w:val="24"/>
                <w:lang w:val="ru-RU"/>
              </w:rPr>
              <w:t xml:space="preserve">-, </w:t>
            </w:r>
            <w:r>
              <w:rPr>
                <w:rFonts w:ascii="Times New Roman" w:hAnsi="Times New Roman"/>
                <w:i/>
                <w:color w:val="000000"/>
                <w:sz w:val="24"/>
                <w:szCs w:val="24"/>
              </w:rPr>
              <w:t>d</w:t>
            </w:r>
            <w:r>
              <w:rPr>
                <w:rFonts w:ascii="Times New Roman" w:hAnsi="Times New Roman"/>
                <w:color w:val="000000"/>
                <w:sz w:val="24"/>
                <w:szCs w:val="24"/>
                <w:lang w:val="ru-RU"/>
              </w:rPr>
              <w:t xml:space="preserve">-электронные орбитали», «энергетические уровни», объяснять </w:t>
            </w:r>
            <w:r>
              <w:rPr>
                <w:rFonts w:ascii="Times New Roman" w:hAnsi="Times New Roman"/>
                <w:color w:val="000000"/>
                <w:sz w:val="24"/>
                <w:szCs w:val="24"/>
                <w:lang w:val="ru-RU"/>
              </w:rPr>
              <w:lastRenderedPageBreak/>
              <w:t>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2.3</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2.4</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2.5</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szCs w:val="24"/>
              </w:rPr>
              <w:t>IUPAC</w:t>
            </w:r>
            <w:r>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2.6</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2.7</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2.8</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2.9</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1737F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w:t>
            </w:r>
          </w:p>
        </w:tc>
        <w:tc>
          <w:tcPr>
            <w:tcW w:w="11993"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Химия и жизнь. Расчёты</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3.1</w:t>
            </w:r>
          </w:p>
        </w:tc>
        <w:tc>
          <w:tcPr>
            <w:tcW w:w="11993" w:type="dxa"/>
            <w:tcMar>
              <w:top w:w="50" w:type="dxa"/>
              <w:left w:w="100" w:type="dxa"/>
            </w:tcMar>
            <w:vAlign w:val="center"/>
          </w:tcPr>
          <w:p w:rsidR="001737F5" w:rsidRDefault="00732404">
            <w:pPr>
              <w:spacing w:after="0" w:line="336" w:lineRule="auto"/>
              <w:ind w:left="336"/>
              <w:jc w:val="both"/>
              <w:rPr>
                <w:sz w:val="24"/>
                <w:szCs w:val="24"/>
                <w:lang w:val="ru-RU"/>
              </w:rPr>
            </w:pPr>
            <w:r>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3.2</w:t>
            </w:r>
          </w:p>
        </w:tc>
        <w:tc>
          <w:tcPr>
            <w:tcW w:w="11993" w:type="dxa"/>
            <w:tcMar>
              <w:top w:w="50" w:type="dxa"/>
              <w:left w:w="100" w:type="dxa"/>
            </w:tcMar>
            <w:vAlign w:val="center"/>
          </w:tcPr>
          <w:p w:rsidR="001737F5" w:rsidRDefault="00732404">
            <w:pPr>
              <w:spacing w:after="0" w:line="336" w:lineRule="auto"/>
              <w:ind w:left="336"/>
              <w:jc w:val="both"/>
              <w:rPr>
                <w:sz w:val="24"/>
                <w:szCs w:val="24"/>
                <w:lang w:val="ru-RU"/>
              </w:rPr>
            </w:pPr>
            <w:r>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3.3</w:t>
            </w:r>
          </w:p>
        </w:tc>
        <w:tc>
          <w:tcPr>
            <w:tcW w:w="11993" w:type="dxa"/>
            <w:tcMar>
              <w:top w:w="50" w:type="dxa"/>
              <w:left w:w="100" w:type="dxa"/>
            </w:tcMar>
            <w:vAlign w:val="center"/>
          </w:tcPr>
          <w:p w:rsidR="001737F5" w:rsidRDefault="00732404">
            <w:pPr>
              <w:spacing w:after="0" w:line="336" w:lineRule="auto"/>
              <w:ind w:left="336"/>
              <w:jc w:val="both"/>
              <w:rPr>
                <w:sz w:val="24"/>
                <w:szCs w:val="24"/>
                <w:lang w:val="ru-RU"/>
              </w:rPr>
            </w:pPr>
            <w:r>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3.4</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1737F5" w:rsidRPr="00427485">
        <w:trPr>
          <w:trHeight w:val="144"/>
          <w:tblCellSpacing w:w="0" w:type="dxa"/>
        </w:trPr>
        <w:tc>
          <w:tcPr>
            <w:tcW w:w="1892"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3.5</w:t>
            </w:r>
          </w:p>
        </w:tc>
        <w:tc>
          <w:tcPr>
            <w:tcW w:w="11993"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1737F5" w:rsidRDefault="001737F5">
      <w:pPr>
        <w:rPr>
          <w:sz w:val="24"/>
          <w:szCs w:val="24"/>
          <w:lang w:val="ru-RU"/>
        </w:rPr>
      </w:pPr>
      <w:bookmarkStart w:id="5" w:name="block-61083435"/>
    </w:p>
    <w:bookmarkEnd w:id="5"/>
    <w:p w:rsidR="001737F5" w:rsidRDefault="00732404">
      <w:pPr>
        <w:spacing w:before="199" w:after="199"/>
        <w:rPr>
          <w:sz w:val="24"/>
          <w:szCs w:val="24"/>
          <w:lang w:val="ru-RU"/>
        </w:rPr>
      </w:pPr>
      <w:r>
        <w:rPr>
          <w:rFonts w:ascii="Times New Roman" w:hAnsi="Times New Roman"/>
          <w:b/>
          <w:color w:val="000000"/>
          <w:sz w:val="24"/>
          <w:szCs w:val="24"/>
        </w:rPr>
        <w:t>ПРОВЕРЯЕМЫЕ ЭЛЕМЕНТЫ СОДЕРЖАНИЯ</w:t>
      </w:r>
    </w:p>
    <w:p w:rsidR="001737F5" w:rsidRDefault="00732404">
      <w:pPr>
        <w:spacing w:before="199" w:after="199"/>
        <w:ind w:left="120"/>
        <w:rPr>
          <w:sz w:val="24"/>
          <w:szCs w:val="24"/>
        </w:rPr>
      </w:pPr>
      <w:r>
        <w:rPr>
          <w:rFonts w:ascii="Times New Roman" w:hAnsi="Times New Roman"/>
          <w:b/>
          <w:color w:val="000000"/>
          <w:sz w:val="24"/>
          <w:szCs w:val="24"/>
        </w:rPr>
        <w:t>10 КЛАСС</w:t>
      </w:r>
    </w:p>
    <w:p w:rsidR="001737F5" w:rsidRDefault="001737F5">
      <w:pPr>
        <w:spacing w:after="0"/>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8126"/>
      </w:tblGrid>
      <w:tr w:rsidR="001737F5">
        <w:trPr>
          <w:trHeight w:val="144"/>
          <w:tblCellSpacing w:w="0" w:type="dxa"/>
        </w:trPr>
        <w:tc>
          <w:tcPr>
            <w:tcW w:w="1066" w:type="dxa"/>
            <w:tcMar>
              <w:top w:w="50" w:type="dxa"/>
              <w:left w:w="100" w:type="dxa"/>
            </w:tcMar>
            <w:vAlign w:val="center"/>
          </w:tcPr>
          <w:p w:rsidR="001737F5" w:rsidRDefault="00732404">
            <w:pPr>
              <w:spacing w:after="0"/>
              <w:ind w:left="243"/>
              <w:rPr>
                <w:sz w:val="24"/>
                <w:szCs w:val="24"/>
              </w:rPr>
            </w:pPr>
            <w:r>
              <w:rPr>
                <w:rFonts w:ascii="Times New Roman" w:hAnsi="Times New Roman"/>
                <w:b/>
                <w:color w:val="000000"/>
                <w:sz w:val="24"/>
                <w:szCs w:val="24"/>
              </w:rPr>
              <w:t xml:space="preserve"> Код </w:t>
            </w:r>
          </w:p>
        </w:tc>
        <w:tc>
          <w:tcPr>
            <w:tcW w:w="13449" w:type="dxa"/>
            <w:tcMar>
              <w:top w:w="50" w:type="dxa"/>
              <w:left w:w="100" w:type="dxa"/>
            </w:tcMar>
            <w:vAlign w:val="center"/>
          </w:tcPr>
          <w:p w:rsidR="001737F5" w:rsidRDefault="00732404">
            <w:pPr>
              <w:spacing w:after="0"/>
              <w:ind w:left="243"/>
              <w:rPr>
                <w:sz w:val="24"/>
                <w:szCs w:val="24"/>
              </w:rPr>
            </w:pPr>
            <w:r>
              <w:rPr>
                <w:rFonts w:ascii="Times New Roman" w:hAnsi="Times New Roman"/>
                <w:b/>
                <w:color w:val="000000"/>
                <w:sz w:val="24"/>
                <w:szCs w:val="24"/>
              </w:rPr>
              <w:t xml:space="preserve"> Проверяемый элемент содержания </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Теоретические основы органической химии</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1.2</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szCs w:val="24"/>
              </w:rPr>
              <w:t>Представление о классификации органических веществ</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1.3</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Углеводороды</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2.1</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2.2</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2.3</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szCs w:val="24"/>
              </w:rPr>
              <w:t>Получение синтетического каучука и резины</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2.4</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2.5</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r>
              <w:rPr>
                <w:rFonts w:ascii="Times New Roman" w:hAnsi="Times New Roman"/>
                <w:color w:val="000000"/>
                <w:sz w:val="24"/>
                <w:szCs w:val="24"/>
                <w:lang w:val="ru-RU"/>
              </w:rPr>
              <w:lastRenderedPageBreak/>
              <w:t>аренов. Генетическая связь между углеводородами, принадлежащими к различным классам</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2.6</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szCs w:val="24"/>
              </w:rPr>
              <w:t>Каменный уголь и продукты его переработки</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Кислородсодержащие органические соединения</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3.1</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szCs w:val="24"/>
              </w:rPr>
              <w:t>Действие на организм человека. Применение глицерина и этиленгликоля</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3.2</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Фенол: строение молекулы, физические и химические свойства. </w:t>
            </w:r>
            <w:r>
              <w:rPr>
                <w:rFonts w:ascii="Times New Roman" w:hAnsi="Times New Roman"/>
                <w:color w:val="000000"/>
                <w:sz w:val="24"/>
                <w:szCs w:val="24"/>
              </w:rPr>
              <w:t>Токсичность фенола. Применение фенола</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3.3</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3.4</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3.5</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szCs w:val="24"/>
              </w:rPr>
              <w:t>Применение жиров. Биологическая роль жиров</w:t>
            </w:r>
          </w:p>
        </w:tc>
      </w:tr>
      <w:tr w:rsidR="001737F5" w:rsidRPr="0042748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3.6</w:t>
            </w:r>
          </w:p>
        </w:tc>
        <w:tc>
          <w:tcPr>
            <w:tcW w:w="13449"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szCs w:val="24"/>
              </w:rPr>
              <w:t>II</w:t>
            </w:r>
            <w:r>
              <w:rPr>
                <w:rFonts w:ascii="Times New Roman" w:hAnsi="Times New Roman"/>
                <w:color w:val="000000"/>
                <w:sz w:val="24"/>
                <w:szCs w:val="24"/>
                <w:lang w:val="ru-RU"/>
              </w:rPr>
              <w:t>), окисление аммиачным раствором оксида серебра(</w:t>
            </w:r>
            <w:r>
              <w:rPr>
                <w:rFonts w:ascii="Times New Roman" w:hAnsi="Times New Roman"/>
                <w:color w:val="000000"/>
                <w:sz w:val="24"/>
                <w:szCs w:val="24"/>
              </w:rPr>
              <w:t>I</w:t>
            </w:r>
            <w:r>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w:t>
            </w:r>
            <w:r>
              <w:rPr>
                <w:rFonts w:ascii="Times New Roman" w:hAnsi="Times New Roman"/>
                <w:color w:val="000000"/>
                <w:sz w:val="24"/>
                <w:szCs w:val="24"/>
                <w:lang w:val="ru-RU"/>
              </w:rPr>
              <w:lastRenderedPageBreak/>
              <w:t>крахмала и целлюлозы. Физические и химические свойства крахмала (гидролиз, качественная реакция с иодом)</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4</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Азотсодержащие органические соединения</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4.1</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szCs w:val="24"/>
              </w:rPr>
              <w:t>Биологическое значение аминокислот. Пептиды</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4.2</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szCs w:val="24"/>
              </w:rPr>
              <w:t>Химические свойства белков: гидролиз, денатурация, качественные реакции на белки</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5</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Высокомолекулярные соединения</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5.1</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szCs w:val="24"/>
              </w:rPr>
              <w:t>Основные методы синтеза высокомолекулярных соединений – полимеризация и поликонденсация</w:t>
            </w:r>
          </w:p>
        </w:tc>
      </w:tr>
      <w:tr w:rsidR="001737F5">
        <w:trPr>
          <w:trHeight w:val="144"/>
          <w:tblCellSpacing w:w="0" w:type="dxa"/>
        </w:trPr>
        <w:tc>
          <w:tcPr>
            <w:tcW w:w="106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5.2</w:t>
            </w:r>
          </w:p>
        </w:tc>
        <w:tc>
          <w:tcPr>
            <w:tcW w:w="13449"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szCs w:val="24"/>
              </w:rPr>
              <w:t>Получение синтетического каучука и резины</w:t>
            </w:r>
          </w:p>
        </w:tc>
      </w:tr>
    </w:tbl>
    <w:p w:rsidR="001737F5" w:rsidRDefault="001737F5">
      <w:pPr>
        <w:spacing w:after="0"/>
        <w:ind w:left="120"/>
        <w:rPr>
          <w:sz w:val="24"/>
          <w:szCs w:val="24"/>
        </w:rPr>
      </w:pPr>
    </w:p>
    <w:p w:rsidR="001737F5" w:rsidRDefault="00732404">
      <w:pPr>
        <w:spacing w:before="199" w:after="199"/>
        <w:ind w:left="120"/>
        <w:rPr>
          <w:sz w:val="24"/>
          <w:szCs w:val="24"/>
        </w:rPr>
      </w:pPr>
      <w:r>
        <w:rPr>
          <w:rFonts w:ascii="Times New Roman" w:hAnsi="Times New Roman"/>
          <w:b/>
          <w:color w:val="000000"/>
          <w:sz w:val="24"/>
          <w:szCs w:val="24"/>
        </w:rPr>
        <w:t>11 КЛАСС</w:t>
      </w:r>
    </w:p>
    <w:p w:rsidR="001737F5" w:rsidRDefault="001737F5">
      <w:pPr>
        <w:spacing w:after="0"/>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3"/>
        <w:gridCol w:w="8080"/>
      </w:tblGrid>
      <w:tr w:rsidR="001737F5" w:rsidTr="00275A56">
        <w:trPr>
          <w:trHeight w:val="144"/>
          <w:tblCellSpacing w:w="0" w:type="dxa"/>
        </w:trPr>
        <w:tc>
          <w:tcPr>
            <w:tcW w:w="1016" w:type="dxa"/>
            <w:tcMar>
              <w:top w:w="50" w:type="dxa"/>
              <w:left w:w="100" w:type="dxa"/>
            </w:tcMar>
            <w:vAlign w:val="center"/>
          </w:tcPr>
          <w:p w:rsidR="001737F5" w:rsidRDefault="00732404">
            <w:pPr>
              <w:spacing w:after="0"/>
              <w:ind w:left="243"/>
              <w:rPr>
                <w:sz w:val="24"/>
                <w:szCs w:val="24"/>
              </w:rPr>
            </w:pPr>
            <w:r>
              <w:rPr>
                <w:rFonts w:ascii="Times New Roman" w:hAnsi="Times New Roman"/>
                <w:b/>
                <w:color w:val="000000"/>
                <w:sz w:val="24"/>
                <w:szCs w:val="24"/>
              </w:rPr>
              <w:t xml:space="preserve"> Код </w:t>
            </w:r>
          </w:p>
        </w:tc>
        <w:tc>
          <w:tcPr>
            <w:tcW w:w="8405" w:type="dxa"/>
            <w:tcMar>
              <w:top w:w="50" w:type="dxa"/>
              <w:left w:w="100" w:type="dxa"/>
            </w:tcMar>
            <w:vAlign w:val="center"/>
          </w:tcPr>
          <w:p w:rsidR="001737F5" w:rsidRDefault="00732404">
            <w:pPr>
              <w:spacing w:after="0"/>
              <w:ind w:left="243"/>
              <w:rPr>
                <w:sz w:val="24"/>
                <w:szCs w:val="24"/>
              </w:rPr>
            </w:pPr>
            <w:r>
              <w:rPr>
                <w:rFonts w:ascii="Times New Roman" w:hAnsi="Times New Roman"/>
                <w:b/>
                <w:color w:val="000000"/>
                <w:sz w:val="24"/>
                <w:szCs w:val="24"/>
              </w:rPr>
              <w:t xml:space="preserve"> Проверяемый элемент содержания </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Теоретические основы химии</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szCs w:val="24"/>
              </w:rPr>
              <w:t>s</w:t>
            </w:r>
            <w:r>
              <w:rPr>
                <w:rFonts w:ascii="Times New Roman" w:hAnsi="Times New Roman"/>
                <w:i/>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i/>
                <w:color w:val="000000"/>
                <w:sz w:val="24"/>
                <w:szCs w:val="24"/>
              </w:rPr>
              <w:t>p</w:t>
            </w:r>
            <w:r>
              <w:rPr>
                <w:rFonts w:ascii="Times New Roman" w:hAnsi="Times New Roman"/>
                <w:i/>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i/>
                <w:color w:val="000000"/>
                <w:sz w:val="24"/>
                <w:szCs w:val="24"/>
              </w:rPr>
              <w:t>d</w:t>
            </w:r>
            <w:r>
              <w:rPr>
                <w:rFonts w:ascii="Times New Roman" w:hAnsi="Times New Roman"/>
                <w:i/>
                <w:color w:val="000000"/>
                <w:sz w:val="24"/>
                <w:szCs w:val="24"/>
                <w:lang w:val="ru-RU"/>
              </w:rPr>
              <w:t>-</w:t>
            </w:r>
            <w:r>
              <w:rPr>
                <w:rFonts w:ascii="Times New Roman" w:hAnsi="Times New Roman"/>
                <w:color w:val="000000"/>
                <w:sz w:val="24"/>
                <w:szCs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szCs w:val="24"/>
              </w:rPr>
              <w:t>Электронная конфигурация атомов</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1.2</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szCs w:val="24"/>
              </w:rPr>
              <w:t>Значение периодического закона в развитии науки</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1.3</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w:t>
            </w:r>
            <w:r>
              <w:rPr>
                <w:rFonts w:ascii="Times New Roman" w:hAnsi="Times New Roman"/>
                <w:color w:val="000000"/>
                <w:sz w:val="24"/>
                <w:szCs w:val="24"/>
                <w:lang w:val="ru-RU"/>
              </w:rPr>
              <w:lastRenderedPageBreak/>
              <w:t xml:space="preserve">связи (обменный и донорно-акцепторный). </w:t>
            </w:r>
            <w:r>
              <w:rPr>
                <w:rFonts w:ascii="Times New Roman" w:hAnsi="Times New Roman"/>
                <w:color w:val="000000"/>
                <w:sz w:val="24"/>
                <w:szCs w:val="24"/>
              </w:rPr>
              <w:t>Водородная связь</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1.4</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Валентность. Электроотрицательность. Степень окисления</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1.5</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szCs w:val="24"/>
              </w:rPr>
              <w:t>Истинные и коллоидные растворы. Массовая доля вещества в растворе</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1.6</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Классификация неорганических соединений. Номенклатура неорганических веществ</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1.7</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1.8</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Скорость реакции, её зависимость от различных факторов</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1.9</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szCs w:val="24"/>
              </w:rPr>
              <w:t>Принцип Ле Шателье</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1.10</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pacing w:val="-2"/>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szCs w:val="24"/>
              </w:rPr>
              <w:t>Реакции ионного обмена</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1.11</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Окислительно-восстановительные реакции</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 xml:space="preserve">Неорганическая химия </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2.1</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2.2</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szCs w:val="24"/>
              </w:rPr>
              <w:t>Применение важнейших неметаллов и их соединений</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2.3</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szCs w:val="24"/>
              </w:rPr>
              <w:t>Сплавы металлов. Электрохимический ряд напряжений металлов</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2.4</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lastRenderedPageBreak/>
              <w:t>2.5</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Генетическая связь неорганических веществ, принадлежащих к различным классам</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rPr>
              <w:t xml:space="preserve">Химия и жизнь </w:t>
            </w:r>
          </w:p>
        </w:tc>
      </w:tr>
      <w:tr w:rsidR="001737F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3.1</w:t>
            </w:r>
          </w:p>
        </w:tc>
        <w:tc>
          <w:tcPr>
            <w:tcW w:w="8405" w:type="dxa"/>
            <w:tcMar>
              <w:top w:w="50" w:type="dxa"/>
              <w:left w:w="100" w:type="dxa"/>
            </w:tcMar>
            <w:vAlign w:val="center"/>
          </w:tcPr>
          <w:p w:rsidR="001737F5" w:rsidRDefault="00732404">
            <w:pPr>
              <w:spacing w:after="0" w:line="312" w:lineRule="auto"/>
              <w:ind w:left="336"/>
              <w:jc w:val="both"/>
              <w:rPr>
                <w:sz w:val="24"/>
                <w:szCs w:val="24"/>
              </w:rPr>
            </w:pPr>
            <w:r>
              <w:rPr>
                <w:rFonts w:ascii="Times New Roman" w:hAnsi="Times New Roman"/>
                <w:color w:val="000000"/>
                <w:sz w:val="24"/>
                <w:szCs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szCs w:val="24"/>
              </w:rPr>
              <w:t>Понятие о научных методах познания веществ и химических реакций</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3.2</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1737F5" w:rsidRPr="00427485" w:rsidTr="00275A56">
        <w:trPr>
          <w:trHeight w:val="144"/>
          <w:tblCellSpacing w:w="0" w:type="dxa"/>
        </w:trPr>
        <w:tc>
          <w:tcPr>
            <w:tcW w:w="1016" w:type="dxa"/>
            <w:tcMar>
              <w:top w:w="50" w:type="dxa"/>
              <w:left w:w="100" w:type="dxa"/>
            </w:tcMar>
            <w:vAlign w:val="center"/>
          </w:tcPr>
          <w:p w:rsidR="001737F5" w:rsidRDefault="00732404">
            <w:pPr>
              <w:spacing w:after="0" w:line="336" w:lineRule="auto"/>
              <w:ind w:left="336"/>
              <w:jc w:val="center"/>
              <w:rPr>
                <w:sz w:val="24"/>
                <w:szCs w:val="24"/>
              </w:rPr>
            </w:pPr>
            <w:r>
              <w:rPr>
                <w:rFonts w:ascii="Times New Roman" w:hAnsi="Times New Roman"/>
                <w:color w:val="000000"/>
                <w:sz w:val="24"/>
                <w:szCs w:val="24"/>
              </w:rPr>
              <w:t>3.3</w:t>
            </w:r>
          </w:p>
        </w:tc>
        <w:tc>
          <w:tcPr>
            <w:tcW w:w="8405" w:type="dxa"/>
            <w:tcMar>
              <w:top w:w="50" w:type="dxa"/>
              <w:left w:w="100" w:type="dxa"/>
            </w:tcMar>
            <w:vAlign w:val="center"/>
          </w:tcPr>
          <w:p w:rsidR="001737F5" w:rsidRDefault="00732404">
            <w:pPr>
              <w:spacing w:after="0" w:line="312" w:lineRule="auto"/>
              <w:ind w:left="336"/>
              <w:jc w:val="both"/>
              <w:rPr>
                <w:sz w:val="24"/>
                <w:szCs w:val="24"/>
                <w:lang w:val="ru-RU"/>
              </w:rPr>
            </w:pPr>
            <w:r>
              <w:rPr>
                <w:rFonts w:ascii="Times New Roman" w:hAnsi="Times New Roman"/>
                <w:color w:val="000000"/>
                <w:sz w:val="24"/>
                <w:szCs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275A56" w:rsidRDefault="00275A56">
      <w:pPr>
        <w:spacing w:after="0"/>
        <w:ind w:left="120"/>
        <w:rPr>
          <w:lang w:val="ru-RU"/>
        </w:rPr>
      </w:pPr>
    </w:p>
    <w:p w:rsidR="00275A56" w:rsidRDefault="00275A56">
      <w:pPr>
        <w:spacing w:after="0"/>
        <w:ind w:left="120"/>
        <w:rPr>
          <w:lang w:val="ru-RU"/>
        </w:rPr>
      </w:pPr>
    </w:p>
    <w:p w:rsidR="00F22DE3" w:rsidRDefault="00F22DE3">
      <w:pPr>
        <w:spacing w:after="0"/>
        <w:ind w:left="120"/>
        <w:rPr>
          <w:lang w:val="ru-RU"/>
        </w:rPr>
      </w:pPr>
    </w:p>
    <w:p w:rsidR="00F22DE3" w:rsidRDefault="00F22DE3">
      <w:pPr>
        <w:spacing w:after="0"/>
        <w:ind w:left="120"/>
        <w:rPr>
          <w:lang w:val="ru-RU"/>
        </w:rPr>
      </w:pPr>
    </w:p>
    <w:p w:rsidR="00F22DE3" w:rsidRDefault="00F22DE3">
      <w:pPr>
        <w:spacing w:after="0"/>
        <w:ind w:left="120"/>
        <w:rPr>
          <w:lang w:val="ru-RU"/>
        </w:rPr>
      </w:pPr>
    </w:p>
    <w:p w:rsidR="00F22DE3" w:rsidRDefault="00F22DE3">
      <w:pPr>
        <w:spacing w:after="0"/>
        <w:ind w:left="120"/>
        <w:rPr>
          <w:lang w:val="ru-RU"/>
        </w:rPr>
      </w:pPr>
    </w:p>
    <w:p w:rsidR="00F22DE3" w:rsidRDefault="00F22DE3">
      <w:pPr>
        <w:spacing w:after="0"/>
        <w:ind w:left="120"/>
        <w:rPr>
          <w:lang w:val="ru-RU"/>
        </w:rPr>
      </w:pPr>
    </w:p>
    <w:p w:rsidR="00F22DE3" w:rsidRDefault="00F22DE3">
      <w:pPr>
        <w:spacing w:after="0"/>
        <w:ind w:left="120"/>
        <w:rPr>
          <w:lang w:val="ru-RU"/>
        </w:rPr>
      </w:pPr>
    </w:p>
    <w:p w:rsidR="00F22DE3" w:rsidRPr="00641B78" w:rsidRDefault="00F22DE3" w:rsidP="00F22DE3">
      <w:pPr>
        <w:widowControl w:val="0"/>
        <w:autoSpaceDE w:val="0"/>
        <w:autoSpaceDN w:val="0"/>
        <w:spacing w:after="0" w:line="322" w:lineRule="exact"/>
        <w:ind w:left="289" w:right="7"/>
        <w:jc w:val="center"/>
        <w:rPr>
          <w:rFonts w:ascii="Times New Roman" w:eastAsia="Times New Roman" w:hAnsi="Times New Roman" w:cs="Times New Roman"/>
          <w:b/>
          <w:bCs/>
          <w:sz w:val="24"/>
          <w:szCs w:val="24"/>
          <w:lang w:val="ru-RU"/>
        </w:rPr>
      </w:pPr>
      <w:r w:rsidRPr="00641B78">
        <w:rPr>
          <w:rFonts w:ascii="Times New Roman" w:eastAsia="Times New Roman" w:hAnsi="Times New Roman" w:cs="Times New Roman"/>
          <w:b/>
          <w:bCs/>
          <w:sz w:val="24"/>
          <w:szCs w:val="24"/>
          <w:lang w:val="ru-RU"/>
        </w:rPr>
        <w:t>Проверяемые</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на</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ЕГЭ</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по</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химии</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pacing w:val="-2"/>
          <w:sz w:val="24"/>
          <w:szCs w:val="24"/>
          <w:lang w:val="ru-RU"/>
        </w:rPr>
        <w:t>требования</w:t>
      </w:r>
    </w:p>
    <w:p w:rsidR="00F22DE3" w:rsidRPr="00641B78" w:rsidRDefault="00F22DE3" w:rsidP="00F22DE3">
      <w:pPr>
        <w:widowControl w:val="0"/>
        <w:autoSpaceDE w:val="0"/>
        <w:autoSpaceDN w:val="0"/>
        <w:spacing w:after="0" w:line="240" w:lineRule="auto"/>
        <w:ind w:left="289"/>
        <w:jc w:val="center"/>
        <w:rPr>
          <w:rFonts w:ascii="Times New Roman" w:eastAsia="Times New Roman" w:hAnsi="Times New Roman" w:cs="Times New Roman"/>
          <w:b/>
          <w:bCs/>
          <w:sz w:val="24"/>
          <w:szCs w:val="24"/>
          <w:lang w:val="ru-RU"/>
        </w:rPr>
      </w:pPr>
      <w:r w:rsidRPr="00641B78">
        <w:rPr>
          <w:rFonts w:ascii="Times New Roman" w:eastAsia="Times New Roman" w:hAnsi="Times New Roman" w:cs="Times New Roman"/>
          <w:b/>
          <w:bCs/>
          <w:sz w:val="24"/>
          <w:szCs w:val="24"/>
          <w:lang w:val="ru-RU"/>
        </w:rPr>
        <w:t>к</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результатам</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освоения</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основной</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образовательной</w:t>
      </w:r>
      <w:r w:rsidR="00641B78" w:rsidRPr="00641B78">
        <w:rPr>
          <w:rFonts w:ascii="Times New Roman" w:eastAsia="Times New Roman" w:hAnsi="Times New Roman" w:cs="Times New Roman"/>
          <w:b/>
          <w:bCs/>
          <w:sz w:val="24"/>
          <w:szCs w:val="24"/>
          <w:lang w:val="ru-RU"/>
        </w:rPr>
        <w:t xml:space="preserve"> </w:t>
      </w:r>
      <w:r w:rsidRPr="00641B78">
        <w:rPr>
          <w:rFonts w:ascii="Times New Roman" w:eastAsia="Times New Roman" w:hAnsi="Times New Roman" w:cs="Times New Roman"/>
          <w:b/>
          <w:bCs/>
          <w:sz w:val="24"/>
          <w:szCs w:val="24"/>
          <w:lang w:val="ru-RU"/>
        </w:rPr>
        <w:t>программы среднего общего образования</w:t>
      </w:r>
    </w:p>
    <w:p w:rsidR="00F22DE3" w:rsidRPr="00641B78" w:rsidRDefault="00F22DE3" w:rsidP="00F22DE3">
      <w:pPr>
        <w:widowControl w:val="0"/>
        <w:autoSpaceDE w:val="0"/>
        <w:autoSpaceDN w:val="0"/>
        <w:spacing w:before="93" w:after="1" w:line="240" w:lineRule="auto"/>
        <w:rPr>
          <w:rFonts w:ascii="Times New Roman" w:eastAsia="Times New Roman" w:hAnsi="Times New Roman" w:cs="Times New Roman"/>
          <w:b/>
          <w:sz w:val="24"/>
          <w:szCs w:val="24"/>
          <w:lang w:val="ru-RU"/>
        </w:rPr>
      </w:pPr>
    </w:p>
    <w:tbl>
      <w:tblPr>
        <w:tblStyle w:val="TableNormal"/>
        <w:tblW w:w="907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7372"/>
      </w:tblGrid>
      <w:tr w:rsidR="00F22DE3" w:rsidRPr="00427485" w:rsidTr="00FE2360">
        <w:trPr>
          <w:trHeight w:val="1170"/>
        </w:trPr>
        <w:tc>
          <w:tcPr>
            <w:tcW w:w="1702" w:type="dxa"/>
          </w:tcPr>
          <w:p w:rsidR="00F22DE3" w:rsidRPr="00641B78" w:rsidRDefault="00F22DE3" w:rsidP="00F22DE3">
            <w:pPr>
              <w:spacing w:before="96" w:after="0" w:line="240" w:lineRule="auto"/>
              <w:ind w:left="66" w:right="16" w:firstLine="547"/>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 xml:space="preserve">Код </w:t>
            </w:r>
            <w:r w:rsidRPr="00641B78">
              <w:rPr>
                <w:rFonts w:ascii="Times New Roman" w:eastAsia="Times New Roman" w:hAnsi="Times New Roman" w:cs="Times New Roman"/>
                <w:spacing w:val="-2"/>
                <w:sz w:val="24"/>
                <w:szCs w:val="24"/>
                <w:lang w:val="ru-RU"/>
              </w:rPr>
              <w:t xml:space="preserve">проверяемог </w:t>
            </w:r>
            <w:r w:rsidRPr="00641B78">
              <w:rPr>
                <w:rFonts w:ascii="Times New Roman" w:eastAsia="Times New Roman" w:hAnsi="Times New Roman" w:cs="Times New Roman"/>
                <w:sz w:val="24"/>
                <w:szCs w:val="24"/>
                <w:lang w:val="ru-RU"/>
              </w:rPr>
              <w:t>о</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pacing w:val="-2"/>
                <w:sz w:val="24"/>
                <w:szCs w:val="24"/>
                <w:lang w:val="ru-RU"/>
              </w:rPr>
              <w:t>требования</w:t>
            </w:r>
          </w:p>
        </w:tc>
        <w:tc>
          <w:tcPr>
            <w:tcW w:w="7372" w:type="dxa"/>
          </w:tcPr>
          <w:p w:rsidR="00F22DE3" w:rsidRPr="00641B78" w:rsidRDefault="00F22DE3" w:rsidP="00F22DE3">
            <w:pPr>
              <w:spacing w:before="96" w:after="0" w:line="240" w:lineRule="auto"/>
              <w:ind w:left="224" w:right="225" w:firstLine="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Проверяемые требования к предметным результатам освоения</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основной</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образовательной</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программы</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среднего общего образования</w:t>
            </w:r>
          </w:p>
        </w:tc>
      </w:tr>
      <w:tr w:rsidR="00F22DE3" w:rsidRPr="00427485" w:rsidTr="00FE2360">
        <w:trPr>
          <w:trHeight w:val="525"/>
        </w:trPr>
        <w:tc>
          <w:tcPr>
            <w:tcW w:w="1702" w:type="dxa"/>
          </w:tcPr>
          <w:p w:rsidR="00F22DE3" w:rsidRPr="00641B78" w:rsidRDefault="00F22DE3" w:rsidP="00F22DE3">
            <w:pPr>
              <w:spacing w:before="93"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1</w:t>
            </w:r>
          </w:p>
        </w:tc>
        <w:tc>
          <w:tcPr>
            <w:tcW w:w="7372"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Владение</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системой</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химических</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знаний,</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которая</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pacing w:val="-2"/>
                <w:sz w:val="24"/>
                <w:szCs w:val="24"/>
                <w:lang w:val="ru-RU"/>
              </w:rPr>
              <w:t>включает:</w:t>
            </w:r>
          </w:p>
        </w:tc>
      </w:tr>
      <w:tr w:rsidR="00F22DE3" w:rsidRPr="00427485" w:rsidTr="00FE2360">
        <w:trPr>
          <w:trHeight w:val="7611"/>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1.1</w:t>
            </w:r>
          </w:p>
        </w:tc>
        <w:tc>
          <w:tcPr>
            <w:tcW w:w="7372" w:type="dxa"/>
          </w:tcPr>
          <w:p w:rsidR="00F22DE3" w:rsidRPr="00641B78" w:rsidRDefault="00F22DE3" w:rsidP="00F22DE3">
            <w:pPr>
              <w:tabs>
                <w:tab w:val="left" w:pos="1472"/>
                <w:tab w:val="left" w:pos="1906"/>
                <w:tab w:val="left" w:pos="3501"/>
                <w:tab w:val="left" w:pos="3703"/>
                <w:tab w:val="left" w:pos="5475"/>
                <w:tab w:val="left" w:pos="5778"/>
              </w:tabs>
              <w:spacing w:before="96" w:after="0" w:line="240" w:lineRule="auto"/>
              <w:ind w:left="61" w:right="4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основополагающие понятия (химический элемент, атом, изотопы, электронная оболочка атома, s-, p-, d-электронные орбитали атомов, основное и возбужденное состояние </w:t>
            </w:r>
            <w:r w:rsidRPr="00641B78">
              <w:rPr>
                <w:rFonts w:ascii="Times New Roman" w:eastAsia="Times New Roman" w:hAnsi="Times New Roman" w:cs="Times New Roman"/>
                <w:spacing w:val="-2"/>
                <w:sz w:val="24"/>
                <w:szCs w:val="24"/>
                <w:lang w:val="ru-RU"/>
              </w:rPr>
              <w:t>атома,</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4"/>
                <w:sz w:val="24"/>
                <w:szCs w:val="24"/>
                <w:lang w:val="ru-RU"/>
              </w:rPr>
              <w:t>ион,</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молекула,</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валентность, </w:t>
            </w:r>
            <w:r w:rsidRPr="00641B78">
              <w:rPr>
                <w:rFonts w:ascii="Times New Roman" w:eastAsia="Times New Roman" w:hAnsi="Times New Roman" w:cs="Times New Roman"/>
                <w:sz w:val="24"/>
                <w:szCs w:val="24"/>
                <w:lang w:val="ru-RU"/>
              </w:rPr>
              <w:t>электроотрицательность, степень окисления, химическая связь(</w:t>
            </w:r>
            <w:r w:rsidRPr="00641B78">
              <w:rPr>
                <w:rFonts w:ascii="Times New Roman" w:eastAsia="Times New Roman" w:hAnsi="Times New Roman" w:cs="Times New Roman"/>
                <w:position w:val="4"/>
                <w:sz w:val="24"/>
                <w:szCs w:val="24"/>
                <w:lang w:val="ru-RU"/>
              </w:rPr>
              <w:t>σ-</w:t>
            </w:r>
            <w:r w:rsidRPr="00641B78">
              <w:rPr>
                <w:rFonts w:ascii="Times New Roman" w:eastAsia="Times New Roman" w:hAnsi="Times New Roman" w:cs="Times New Roman"/>
                <w:sz w:val="24"/>
                <w:szCs w:val="24"/>
                <w:lang w:val="ru-RU"/>
              </w:rPr>
              <w:t>и</w:t>
            </w:r>
            <w:r w:rsidRPr="00641B78">
              <w:rPr>
                <w:rFonts w:ascii="Times New Roman" w:eastAsia="Times New Roman" w:hAnsi="Times New Roman" w:cs="Times New Roman"/>
                <w:position w:val="4"/>
                <w:sz w:val="24"/>
                <w:szCs w:val="24"/>
                <w:lang w:val="ru-RU"/>
              </w:rPr>
              <w:t>π-связь</w:t>
            </w:r>
            <w:r w:rsidRPr="00641B78">
              <w:rPr>
                <w:rFonts w:ascii="Times New Roman" w:eastAsia="Times New Roman" w:hAnsi="Times New Roman" w:cs="Times New Roman"/>
                <w:sz w:val="24"/>
                <w:szCs w:val="24"/>
                <w:lang w:val="ru-RU"/>
              </w:rPr>
              <w:t>, кратные связи), гибридизация атомных орбиталей,</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кристаллическая</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решетка,</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моль,</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молярная</w:t>
            </w:r>
            <w:r w:rsidR="00641B78" w:rsidRP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 xml:space="preserve">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w:t>
            </w:r>
            <w:r w:rsidRPr="00641B78">
              <w:rPr>
                <w:rFonts w:ascii="Times New Roman" w:eastAsia="Times New Roman" w:hAnsi="Times New Roman" w:cs="Times New Roman"/>
                <w:spacing w:val="-4"/>
                <w:sz w:val="24"/>
                <w:szCs w:val="24"/>
                <w:lang w:val="ru-RU"/>
              </w:rPr>
              <w:t>типы</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химических</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реакций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(окислительно- </w:t>
            </w:r>
            <w:r w:rsidRPr="00641B78">
              <w:rPr>
                <w:rFonts w:ascii="Times New Roman" w:eastAsia="Times New Roman" w:hAnsi="Times New Roman" w:cs="Times New Roman"/>
                <w:sz w:val="24"/>
                <w:szCs w:val="24"/>
                <w:lang w:val="ru-RU"/>
              </w:rPr>
              <w:t>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F22DE3" w:rsidRPr="00427485" w:rsidTr="00FE2360">
        <w:trPr>
          <w:trHeight w:val="3103"/>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1.2</w:t>
            </w:r>
          </w:p>
        </w:tc>
        <w:tc>
          <w:tcPr>
            <w:tcW w:w="7372"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теории и законы (теория химического строения органических веществ А.М. Бутлерова, теория электролитической диссоциации, Периодический законД.И.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F22DE3" w:rsidRPr="00427485" w:rsidTr="00FE2360">
        <w:trPr>
          <w:trHeight w:val="1493"/>
        </w:trPr>
        <w:tc>
          <w:tcPr>
            <w:tcW w:w="1702" w:type="dxa"/>
          </w:tcPr>
          <w:p w:rsidR="00F22DE3" w:rsidRPr="00641B78" w:rsidRDefault="00F22DE3" w:rsidP="00F22DE3">
            <w:pPr>
              <w:spacing w:before="93"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1.3</w:t>
            </w:r>
          </w:p>
        </w:tc>
        <w:tc>
          <w:tcPr>
            <w:tcW w:w="7372" w:type="dxa"/>
          </w:tcPr>
          <w:p w:rsidR="00F22DE3" w:rsidRPr="00641B78" w:rsidRDefault="00F22DE3" w:rsidP="00F22DE3">
            <w:pPr>
              <w:spacing w:before="93" w:after="0" w:line="240" w:lineRule="auto"/>
              <w:ind w:left="61" w:right="55"/>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представления о механизмах химических реакций, термодинамических и кинетических закономерностях их протекания, о химическом равновесии, дисперсных </w:t>
            </w:r>
            <w:r w:rsidRPr="00641B78">
              <w:rPr>
                <w:rFonts w:ascii="Times New Roman" w:eastAsia="Times New Roman" w:hAnsi="Times New Roman" w:cs="Times New Roman"/>
                <w:spacing w:val="-2"/>
                <w:sz w:val="24"/>
                <w:szCs w:val="24"/>
                <w:lang w:val="ru-RU"/>
              </w:rPr>
              <w:t>системах</w:t>
            </w:r>
          </w:p>
        </w:tc>
      </w:tr>
      <w:tr w:rsidR="00F22DE3" w:rsidRPr="00427485" w:rsidTr="00FE2360">
        <w:trPr>
          <w:trHeight w:val="1489"/>
        </w:trPr>
        <w:tc>
          <w:tcPr>
            <w:tcW w:w="1702" w:type="dxa"/>
          </w:tcPr>
          <w:p w:rsidR="00F22DE3" w:rsidRPr="00641B78" w:rsidRDefault="00F22DE3" w:rsidP="00F22DE3">
            <w:pPr>
              <w:spacing w:before="93"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1.4</w:t>
            </w:r>
          </w:p>
        </w:tc>
        <w:tc>
          <w:tcPr>
            <w:tcW w:w="7372" w:type="dxa"/>
          </w:tcPr>
          <w:p w:rsidR="00F22DE3" w:rsidRPr="00641B78" w:rsidRDefault="00F22DE3" w:rsidP="00F22DE3">
            <w:pPr>
              <w:spacing w:before="93"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w:t>
            </w:r>
            <w:r w:rsidRPr="00641B78">
              <w:rPr>
                <w:rFonts w:ascii="Times New Roman" w:eastAsia="Times New Roman" w:hAnsi="Times New Roman" w:cs="Times New Roman"/>
                <w:spacing w:val="-2"/>
                <w:sz w:val="24"/>
                <w:szCs w:val="24"/>
                <w:lang w:val="ru-RU"/>
              </w:rPr>
              <w:t>человека</w:t>
            </w:r>
          </w:p>
        </w:tc>
      </w:tr>
      <w:tr w:rsidR="00F22DE3" w:rsidRPr="00641B78" w:rsidTr="00FE2360">
        <w:trPr>
          <w:trHeight w:val="527"/>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1.5</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общиенаучныепринципыхимическогопроизводства</w:t>
            </w:r>
            <w:r w:rsidRPr="00641B78">
              <w:rPr>
                <w:rFonts w:ascii="Times New Roman" w:eastAsia="Times New Roman" w:hAnsi="Times New Roman" w:cs="Times New Roman"/>
                <w:spacing w:val="-5"/>
                <w:sz w:val="24"/>
                <w:szCs w:val="24"/>
                <w:lang w:val="ru-RU"/>
              </w:rPr>
              <w:t>(на</w:t>
            </w:r>
          </w:p>
        </w:tc>
      </w:tr>
      <w:tr w:rsidR="00F22DE3" w:rsidRPr="00427485" w:rsidTr="00FE2360">
        <w:trPr>
          <w:trHeight w:val="849"/>
        </w:trPr>
        <w:tc>
          <w:tcPr>
            <w:tcW w:w="1702" w:type="dxa"/>
          </w:tcPr>
          <w:p w:rsidR="00F22DE3" w:rsidRPr="00641B78" w:rsidRDefault="00F22DE3" w:rsidP="00F22DE3">
            <w:pPr>
              <w:spacing w:after="0" w:line="240" w:lineRule="auto"/>
              <w:rPr>
                <w:rFonts w:ascii="Times New Roman" w:eastAsia="Times New Roman" w:hAnsi="Times New Roman" w:cs="Times New Roman"/>
                <w:sz w:val="24"/>
                <w:szCs w:val="24"/>
                <w:lang w:val="ru-RU"/>
              </w:rPr>
            </w:pP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примере производства серной кислоты, аммиака, метанола, переработки нефти)</w:t>
            </w:r>
          </w:p>
        </w:tc>
      </w:tr>
      <w:tr w:rsidR="00F22DE3" w:rsidRPr="00641B78" w:rsidTr="00FE2360">
        <w:trPr>
          <w:trHeight w:val="525"/>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2</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Сформированностьумений</w:t>
            </w:r>
            <w:r w:rsidRPr="00641B78">
              <w:rPr>
                <w:rFonts w:ascii="Times New Roman" w:eastAsia="Times New Roman" w:hAnsi="Times New Roman" w:cs="Times New Roman"/>
                <w:spacing w:val="-2"/>
                <w:sz w:val="24"/>
                <w:szCs w:val="24"/>
                <w:lang w:val="ru-RU"/>
              </w:rPr>
              <w:t>выявлять:</w:t>
            </w:r>
          </w:p>
        </w:tc>
      </w:tr>
      <w:tr w:rsidR="00F22DE3" w:rsidRPr="00427485" w:rsidTr="00FE2360">
        <w:trPr>
          <w:trHeight w:val="1492"/>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2.1</w:t>
            </w:r>
          </w:p>
        </w:tc>
        <w:tc>
          <w:tcPr>
            <w:tcW w:w="7372"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характерные признаки и взаимосвязь изученных понятий, применять соответствующие понятия при описании строенияисвойствнеорганическихиорганическихвеществ и их превращений</w:t>
            </w:r>
          </w:p>
        </w:tc>
      </w:tr>
      <w:tr w:rsidR="00F22DE3" w:rsidRPr="00427485" w:rsidTr="00FE2360">
        <w:trPr>
          <w:trHeight w:val="1492"/>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2.2</w:t>
            </w:r>
          </w:p>
        </w:tc>
        <w:tc>
          <w:tcPr>
            <w:tcW w:w="7372"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взаимосвязь химических знаний с понятиями и представлениями других предметов для более осознанного пониманияиобъяснениясущностиматериальногоединства </w:t>
            </w:r>
            <w:r w:rsidRPr="00641B78">
              <w:rPr>
                <w:rFonts w:ascii="Times New Roman" w:eastAsia="Times New Roman" w:hAnsi="Times New Roman" w:cs="Times New Roman"/>
                <w:spacing w:val="-4"/>
                <w:sz w:val="24"/>
                <w:szCs w:val="24"/>
                <w:lang w:val="ru-RU"/>
              </w:rPr>
              <w:t>мира</w:t>
            </w:r>
          </w:p>
        </w:tc>
      </w:tr>
      <w:tr w:rsidR="00F22DE3" w:rsidRPr="00641B78" w:rsidTr="00FE2360">
        <w:trPr>
          <w:trHeight w:val="525"/>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3</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Сформированностьумения</w:t>
            </w:r>
            <w:r w:rsidRPr="00641B78">
              <w:rPr>
                <w:rFonts w:ascii="Times New Roman" w:eastAsia="Times New Roman" w:hAnsi="Times New Roman" w:cs="Times New Roman"/>
                <w:spacing w:val="-2"/>
                <w:sz w:val="24"/>
                <w:szCs w:val="24"/>
                <w:lang w:val="ru-RU"/>
              </w:rPr>
              <w:t>использовать:</w:t>
            </w:r>
          </w:p>
        </w:tc>
      </w:tr>
      <w:tr w:rsidR="00F22DE3" w:rsidRPr="00427485" w:rsidTr="00FE2360">
        <w:trPr>
          <w:trHeight w:val="1492"/>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3.1</w:t>
            </w:r>
          </w:p>
        </w:tc>
        <w:tc>
          <w:tcPr>
            <w:tcW w:w="7372" w:type="dxa"/>
          </w:tcPr>
          <w:p w:rsidR="00F22DE3" w:rsidRPr="00641B78" w:rsidRDefault="00F22DE3" w:rsidP="00F22DE3">
            <w:pPr>
              <w:spacing w:before="96" w:after="0" w:line="240" w:lineRule="auto"/>
              <w:ind w:left="61" w:right="49"/>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F22DE3" w:rsidRPr="00427485" w:rsidTr="00FE2360">
        <w:trPr>
          <w:trHeight w:val="1492"/>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3.2</w:t>
            </w:r>
          </w:p>
        </w:tc>
        <w:tc>
          <w:tcPr>
            <w:tcW w:w="7372" w:type="dxa"/>
          </w:tcPr>
          <w:p w:rsidR="00F22DE3" w:rsidRPr="00641B78"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F22DE3" w:rsidRPr="00641B78" w:rsidTr="00FE2360">
        <w:trPr>
          <w:trHeight w:val="525"/>
        </w:trPr>
        <w:tc>
          <w:tcPr>
            <w:tcW w:w="1702" w:type="dxa"/>
          </w:tcPr>
          <w:p w:rsidR="00F22DE3" w:rsidRPr="00641B78" w:rsidRDefault="00F22DE3" w:rsidP="00F22DE3">
            <w:pPr>
              <w:spacing w:before="94"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4</w:t>
            </w:r>
          </w:p>
        </w:tc>
        <w:tc>
          <w:tcPr>
            <w:tcW w:w="7372" w:type="dxa"/>
          </w:tcPr>
          <w:p w:rsidR="00F22DE3" w:rsidRPr="00641B78" w:rsidRDefault="00F22DE3" w:rsidP="00F22DE3">
            <w:pPr>
              <w:spacing w:before="94"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Сформированностьумения</w:t>
            </w:r>
            <w:r w:rsidRPr="00641B78">
              <w:rPr>
                <w:rFonts w:ascii="Times New Roman" w:eastAsia="Times New Roman" w:hAnsi="Times New Roman" w:cs="Times New Roman"/>
                <w:spacing w:val="-2"/>
                <w:sz w:val="24"/>
                <w:szCs w:val="24"/>
                <w:lang w:val="ru-RU"/>
              </w:rPr>
              <w:t>классифицировать:</w:t>
            </w:r>
          </w:p>
        </w:tc>
      </w:tr>
      <w:tr w:rsidR="00F22DE3" w:rsidRPr="00427485" w:rsidTr="00FE2360">
        <w:trPr>
          <w:trHeight w:val="1170"/>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4.1</w:t>
            </w:r>
          </w:p>
        </w:tc>
        <w:tc>
          <w:tcPr>
            <w:tcW w:w="7372" w:type="dxa"/>
          </w:tcPr>
          <w:p w:rsidR="00F22DE3" w:rsidRPr="00641B78" w:rsidRDefault="00F22DE3" w:rsidP="00F22DE3">
            <w:pPr>
              <w:spacing w:before="96" w:after="0" w:line="240" w:lineRule="auto"/>
              <w:ind w:left="61" w:right="52"/>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неорганические вещества, самостоятельно выбирать основания и критерии для классификации изучаемых химических объектов</w:t>
            </w:r>
          </w:p>
        </w:tc>
      </w:tr>
      <w:tr w:rsidR="00F22DE3" w:rsidRPr="00427485" w:rsidTr="00FE2360">
        <w:trPr>
          <w:trHeight w:val="1168"/>
        </w:trPr>
        <w:tc>
          <w:tcPr>
            <w:tcW w:w="1702" w:type="dxa"/>
          </w:tcPr>
          <w:p w:rsidR="00F22DE3" w:rsidRPr="00641B78" w:rsidRDefault="00F22DE3" w:rsidP="00F22DE3">
            <w:pPr>
              <w:spacing w:before="93"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4.2</w:t>
            </w:r>
          </w:p>
        </w:tc>
        <w:tc>
          <w:tcPr>
            <w:tcW w:w="7372" w:type="dxa"/>
          </w:tcPr>
          <w:p w:rsidR="00F22DE3" w:rsidRPr="00641B78" w:rsidRDefault="00F22DE3" w:rsidP="00F22DE3">
            <w:pPr>
              <w:spacing w:before="93" w:after="0" w:line="240" w:lineRule="auto"/>
              <w:ind w:left="61" w:right="53"/>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органические вещества, самостоятельно выбирать основания и критерии для классификации изучаемых химических объектов</w:t>
            </w:r>
          </w:p>
        </w:tc>
      </w:tr>
      <w:tr w:rsidR="00F22DE3" w:rsidRPr="00427485" w:rsidTr="00FE2360">
        <w:trPr>
          <w:trHeight w:val="1493"/>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4.3</w:t>
            </w:r>
          </w:p>
        </w:tc>
        <w:tc>
          <w:tcPr>
            <w:tcW w:w="7372" w:type="dxa"/>
          </w:tcPr>
          <w:p w:rsidR="00F22DE3" w:rsidRPr="00641B78" w:rsidRDefault="00F22DE3" w:rsidP="00F22DE3">
            <w:pPr>
              <w:spacing w:before="96" w:after="0" w:line="240" w:lineRule="auto"/>
              <w:ind w:left="61" w:right="50"/>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w:t>
            </w:r>
            <w:r w:rsidRPr="00641B78">
              <w:rPr>
                <w:rFonts w:ascii="Times New Roman" w:eastAsia="Times New Roman" w:hAnsi="Times New Roman" w:cs="Times New Roman"/>
                <w:spacing w:val="-2"/>
                <w:sz w:val="24"/>
                <w:szCs w:val="24"/>
                <w:lang w:val="ru-RU"/>
              </w:rPr>
              <w:t>катализатора)</w:t>
            </w:r>
          </w:p>
        </w:tc>
      </w:tr>
      <w:tr w:rsidR="00F22DE3" w:rsidRPr="00427485" w:rsidTr="00FE2360">
        <w:trPr>
          <w:trHeight w:val="2135"/>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lastRenderedPageBreak/>
              <w:t>5</w:t>
            </w:r>
          </w:p>
        </w:tc>
        <w:tc>
          <w:tcPr>
            <w:tcW w:w="7372" w:type="dxa"/>
          </w:tcPr>
          <w:p w:rsidR="00F22DE3" w:rsidRPr="00641B78" w:rsidRDefault="00F22DE3" w:rsidP="00F22DE3">
            <w:pPr>
              <w:spacing w:before="96" w:after="0" w:line="240" w:lineRule="auto"/>
              <w:ind w:left="61" w:right="50"/>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периодовПериодической системы Д.И. Менделеева и их валентные возможности, используя понятия s-, p-, d-электронные орбитали, энергетические уровни</w:t>
            </w:r>
          </w:p>
        </w:tc>
      </w:tr>
      <w:tr w:rsidR="00F22DE3" w:rsidRPr="00427485" w:rsidTr="00FE2360">
        <w:trPr>
          <w:trHeight w:val="1171"/>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6</w:t>
            </w:r>
          </w:p>
        </w:tc>
        <w:tc>
          <w:tcPr>
            <w:tcW w:w="7372"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F22DE3" w:rsidRPr="00427485" w:rsidTr="00FE2360">
        <w:trPr>
          <w:trHeight w:val="849"/>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7</w:t>
            </w:r>
          </w:p>
        </w:tc>
        <w:tc>
          <w:tcPr>
            <w:tcW w:w="7372" w:type="dxa"/>
          </w:tcPr>
          <w:p w:rsidR="00F22DE3" w:rsidRPr="00641B78" w:rsidRDefault="00F22DE3" w:rsidP="00F22DE3">
            <w:pPr>
              <w:tabs>
                <w:tab w:val="left" w:pos="2896"/>
                <w:tab w:val="left" w:pos="4275"/>
                <w:tab w:val="left" w:pos="6067"/>
              </w:tabs>
              <w:spacing w:before="96" w:after="0" w:line="240" w:lineRule="auto"/>
              <w:ind w:left="61" w:right="55"/>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Сформированность</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умения</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составлять</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уравнения </w:t>
            </w:r>
            <w:r w:rsidRPr="00641B78">
              <w:rPr>
                <w:rFonts w:ascii="Times New Roman" w:eastAsia="Times New Roman" w:hAnsi="Times New Roman" w:cs="Times New Roman"/>
                <w:sz w:val="24"/>
                <w:szCs w:val="24"/>
                <w:lang w:val="ru-RU"/>
              </w:rPr>
              <w:t>химических реакций и раскрывать их сущность:</w:t>
            </w:r>
          </w:p>
        </w:tc>
      </w:tr>
      <w:tr w:rsidR="00F22DE3" w:rsidRPr="00427485" w:rsidTr="00FE2360">
        <w:trPr>
          <w:trHeight w:val="846"/>
        </w:trPr>
        <w:tc>
          <w:tcPr>
            <w:tcW w:w="1702" w:type="dxa"/>
          </w:tcPr>
          <w:p w:rsidR="00F22DE3" w:rsidRPr="00641B78" w:rsidRDefault="00F22DE3" w:rsidP="00F22DE3">
            <w:pPr>
              <w:spacing w:before="93"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7.1</w:t>
            </w:r>
          </w:p>
        </w:tc>
        <w:tc>
          <w:tcPr>
            <w:tcW w:w="7372" w:type="dxa"/>
          </w:tcPr>
          <w:p w:rsidR="00F22DE3" w:rsidRPr="00641B78" w:rsidRDefault="00F22DE3" w:rsidP="00F22DE3">
            <w:pPr>
              <w:tabs>
                <w:tab w:val="left" w:pos="4473"/>
                <w:tab w:val="left" w:pos="5790"/>
              </w:tabs>
              <w:spacing w:before="93" w:after="0" w:line="240" w:lineRule="auto"/>
              <w:ind w:left="61" w:right="54"/>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окислительно-восстановительных</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реакций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посредством </w:t>
            </w:r>
            <w:r w:rsidRPr="00641B78">
              <w:rPr>
                <w:rFonts w:ascii="Times New Roman" w:eastAsia="Times New Roman" w:hAnsi="Times New Roman" w:cs="Times New Roman"/>
                <w:sz w:val="24"/>
                <w:szCs w:val="24"/>
                <w:lang w:val="ru-RU"/>
              </w:rPr>
              <w:t>составления электронного баланса этих реакций</w:t>
            </w:r>
          </w:p>
        </w:tc>
      </w:tr>
      <w:tr w:rsidR="00F22DE3" w:rsidRPr="00427485" w:rsidTr="00FE2360">
        <w:trPr>
          <w:trHeight w:val="1170"/>
        </w:trPr>
        <w:tc>
          <w:tcPr>
            <w:tcW w:w="1702" w:type="dxa"/>
          </w:tcPr>
          <w:p w:rsidR="00F22DE3" w:rsidRPr="00641B78" w:rsidRDefault="00F22DE3" w:rsidP="00F22DE3">
            <w:pPr>
              <w:spacing w:before="96"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7.2</w:t>
            </w:r>
          </w:p>
        </w:tc>
        <w:tc>
          <w:tcPr>
            <w:tcW w:w="7372"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уравнения реакций различных типов; полные и сокращенныеуравненияреакцийионногообмена,учитывая условия, при которых эти реакции идут до конца</w:t>
            </w:r>
          </w:p>
        </w:tc>
      </w:tr>
      <w:tr w:rsidR="00F22DE3" w:rsidRPr="00427485" w:rsidTr="00FE2360">
        <w:trPr>
          <w:trHeight w:val="847"/>
        </w:trPr>
        <w:tc>
          <w:tcPr>
            <w:tcW w:w="1702" w:type="dxa"/>
          </w:tcPr>
          <w:p w:rsidR="00F22DE3" w:rsidRPr="00641B78" w:rsidRDefault="00F22DE3" w:rsidP="00F22DE3">
            <w:pPr>
              <w:spacing w:before="94"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7.3</w:t>
            </w:r>
          </w:p>
        </w:tc>
        <w:tc>
          <w:tcPr>
            <w:tcW w:w="7372" w:type="dxa"/>
          </w:tcPr>
          <w:p w:rsidR="00F22DE3" w:rsidRPr="00641B78" w:rsidRDefault="00F22DE3" w:rsidP="00F22DE3">
            <w:pPr>
              <w:tabs>
                <w:tab w:val="left" w:pos="1260"/>
                <w:tab w:val="left" w:pos="2764"/>
                <w:tab w:val="left" w:pos="3962"/>
                <w:tab w:val="left" w:pos="6937"/>
              </w:tabs>
              <w:spacing w:before="94" w:after="0" w:line="242" w:lineRule="auto"/>
              <w:ind w:left="61" w:right="57"/>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реакций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гидролиза,</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реакций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комплексообразования</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4"/>
                <w:sz w:val="24"/>
                <w:szCs w:val="24"/>
                <w:lang w:val="ru-RU"/>
              </w:rPr>
              <w:t xml:space="preserve">(на </w:t>
            </w:r>
            <w:r w:rsidRPr="00641B78">
              <w:rPr>
                <w:rFonts w:ascii="Times New Roman" w:eastAsia="Times New Roman" w:hAnsi="Times New Roman" w:cs="Times New Roman"/>
                <w:sz w:val="24"/>
                <w:szCs w:val="24"/>
                <w:lang w:val="ru-RU"/>
              </w:rPr>
              <w:t>примере гидроксокомплексов цинка и алюминия)</w:t>
            </w:r>
          </w:p>
        </w:tc>
      </w:tr>
      <w:tr w:rsidR="00F22DE3" w:rsidRPr="00641B78" w:rsidTr="00FE2360">
        <w:trPr>
          <w:trHeight w:val="527"/>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8</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Сформированностьумения</w:t>
            </w:r>
            <w:r w:rsidRPr="00641B78">
              <w:rPr>
                <w:rFonts w:ascii="Times New Roman" w:eastAsia="Times New Roman" w:hAnsi="Times New Roman" w:cs="Times New Roman"/>
                <w:spacing w:val="-2"/>
                <w:sz w:val="24"/>
                <w:szCs w:val="24"/>
                <w:lang w:val="ru-RU"/>
              </w:rPr>
              <w:t>подтверждать:</w:t>
            </w:r>
          </w:p>
        </w:tc>
      </w:tr>
      <w:tr w:rsidR="00F22DE3" w:rsidRPr="00427485" w:rsidTr="00FE2360">
        <w:trPr>
          <w:trHeight w:val="2135"/>
        </w:trPr>
        <w:tc>
          <w:tcPr>
            <w:tcW w:w="1702" w:type="dxa"/>
          </w:tcPr>
          <w:p w:rsidR="00F22DE3" w:rsidRPr="00641B78" w:rsidRDefault="00F22DE3" w:rsidP="00F22DE3">
            <w:pPr>
              <w:spacing w:before="93"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8.1</w:t>
            </w:r>
          </w:p>
        </w:tc>
        <w:tc>
          <w:tcPr>
            <w:tcW w:w="7372" w:type="dxa"/>
          </w:tcPr>
          <w:p w:rsidR="00F22DE3" w:rsidRPr="00641B78" w:rsidRDefault="00F22DE3" w:rsidP="00F22DE3">
            <w:pPr>
              <w:spacing w:before="96" w:after="0" w:line="237"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sidRPr="00641B78">
              <w:rPr>
                <w:rFonts w:ascii="Times New Roman" w:eastAsia="Times New Roman" w:hAnsi="Times New Roman" w:cs="Times New Roman"/>
                <w:position w:val="5"/>
                <w:sz w:val="24"/>
                <w:szCs w:val="24"/>
                <w:lang w:val="ru-RU"/>
              </w:rPr>
              <w:t>σ-</w:t>
            </w:r>
            <w:r w:rsidRPr="00641B78">
              <w:rPr>
                <w:rFonts w:ascii="Times New Roman" w:eastAsia="Times New Roman" w:hAnsi="Times New Roman" w:cs="Times New Roman"/>
                <w:sz w:val="24"/>
                <w:szCs w:val="24"/>
                <w:lang w:val="ru-RU"/>
              </w:rPr>
              <w:t xml:space="preserve">и </w:t>
            </w:r>
            <w:r w:rsidRPr="00641B78">
              <w:rPr>
                <w:rFonts w:ascii="Times New Roman" w:eastAsia="Times New Roman" w:hAnsi="Times New Roman" w:cs="Times New Roman"/>
                <w:position w:val="5"/>
                <w:sz w:val="24"/>
                <w:szCs w:val="24"/>
                <w:lang w:val="ru-RU"/>
              </w:rPr>
              <w:t>π-связи</w:t>
            </w:r>
            <w:r w:rsidRPr="00641B78">
              <w:rPr>
                <w:rFonts w:ascii="Times New Roman" w:eastAsia="Times New Roman" w:hAnsi="Times New Roman" w:cs="Times New Roman"/>
                <w:sz w:val="24"/>
                <w:szCs w:val="24"/>
                <w:lang w:val="ru-RU"/>
              </w:rPr>
              <w:t>), взаимного влияния атомов и групп атомов в молекулах, а также от особенностей реализации различных механизмов протекания реакций</w:t>
            </w:r>
          </w:p>
        </w:tc>
      </w:tr>
      <w:tr w:rsidR="00F22DE3" w:rsidRPr="00427485" w:rsidTr="00FE2360">
        <w:trPr>
          <w:trHeight w:val="1168"/>
        </w:trPr>
        <w:tc>
          <w:tcPr>
            <w:tcW w:w="1702" w:type="dxa"/>
          </w:tcPr>
          <w:p w:rsidR="00F22DE3" w:rsidRPr="00641B78" w:rsidRDefault="00F22DE3" w:rsidP="00F22DE3">
            <w:pPr>
              <w:spacing w:before="93" w:after="0" w:line="240" w:lineRule="auto"/>
              <w:ind w:left="11" w:right="3"/>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8.2</w:t>
            </w:r>
          </w:p>
        </w:tc>
        <w:tc>
          <w:tcPr>
            <w:tcW w:w="7372" w:type="dxa"/>
          </w:tcPr>
          <w:p w:rsidR="00F22DE3" w:rsidRPr="00641B78" w:rsidRDefault="00F22DE3" w:rsidP="00F22DE3">
            <w:pPr>
              <w:tabs>
                <w:tab w:val="left" w:pos="2337"/>
                <w:tab w:val="left" w:pos="4520"/>
                <w:tab w:val="left" w:pos="6332"/>
              </w:tabs>
              <w:spacing w:before="93" w:after="0" w:line="240" w:lineRule="auto"/>
              <w:ind w:left="61" w:right="50"/>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характерные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химические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свойства</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веществ </w:t>
            </w:r>
            <w:r w:rsidRPr="00641B78">
              <w:rPr>
                <w:rFonts w:ascii="Times New Roman" w:eastAsia="Times New Roman" w:hAnsi="Times New Roman" w:cs="Times New Roman"/>
                <w:sz w:val="24"/>
                <w:szCs w:val="24"/>
                <w:lang w:val="ru-RU"/>
              </w:rPr>
              <w:t>соответствующими экспериментами и записями уравнений химических реакций</w:t>
            </w:r>
          </w:p>
        </w:tc>
      </w:tr>
      <w:tr w:rsidR="00F22DE3" w:rsidRPr="00427485" w:rsidTr="00FE2360">
        <w:trPr>
          <w:trHeight w:val="2459"/>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9</w:t>
            </w:r>
          </w:p>
        </w:tc>
        <w:tc>
          <w:tcPr>
            <w:tcW w:w="7372" w:type="dxa"/>
          </w:tcPr>
          <w:p w:rsidR="00F22DE3" w:rsidRPr="00641B78" w:rsidRDefault="00F22DE3" w:rsidP="00F22DE3">
            <w:pPr>
              <w:spacing w:before="96" w:after="0" w:line="240" w:lineRule="auto"/>
              <w:ind w:left="61" w:right="52"/>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F22DE3" w:rsidRPr="00427485" w:rsidTr="00FE2360">
        <w:trPr>
          <w:trHeight w:val="1168"/>
        </w:trPr>
        <w:tc>
          <w:tcPr>
            <w:tcW w:w="1702" w:type="dxa"/>
          </w:tcPr>
          <w:p w:rsidR="00F22DE3" w:rsidRPr="00641B78" w:rsidRDefault="00F22DE3" w:rsidP="00F22DE3">
            <w:pPr>
              <w:spacing w:before="93" w:after="0" w:line="240" w:lineRule="auto"/>
              <w:ind w:left="1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10</w:t>
            </w:r>
          </w:p>
        </w:tc>
        <w:tc>
          <w:tcPr>
            <w:tcW w:w="7372" w:type="dxa"/>
          </w:tcPr>
          <w:p w:rsidR="00F22DE3" w:rsidRPr="00641B78" w:rsidRDefault="00F22DE3" w:rsidP="00F22DE3">
            <w:pPr>
              <w:spacing w:before="93"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проводить расчеты по химическим формулам и уравнениям химических реакцийс использованием физических величин:</w:t>
            </w:r>
          </w:p>
        </w:tc>
      </w:tr>
      <w:tr w:rsidR="00F22DE3" w:rsidRPr="00427485" w:rsidTr="00FE2360">
        <w:trPr>
          <w:trHeight w:val="1492"/>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10.1</w:t>
            </w:r>
          </w:p>
        </w:tc>
        <w:tc>
          <w:tcPr>
            <w:tcW w:w="7372" w:type="dxa"/>
          </w:tcPr>
          <w:p w:rsidR="00F22DE3" w:rsidRPr="00641B78" w:rsidRDefault="00F22DE3" w:rsidP="00F22DE3">
            <w:pPr>
              <w:spacing w:before="96" w:after="0" w:line="240" w:lineRule="auto"/>
              <w:ind w:left="61" w:right="52"/>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F22DE3" w:rsidRPr="00641B78" w:rsidTr="00FE2360">
        <w:trPr>
          <w:trHeight w:val="525"/>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10.2</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массовойилиобъемнойдоли,выходапродукта</w:t>
            </w:r>
            <w:r w:rsidRPr="00641B78">
              <w:rPr>
                <w:rFonts w:ascii="Times New Roman" w:eastAsia="Times New Roman" w:hAnsi="Times New Roman" w:cs="Times New Roman"/>
                <w:spacing w:val="-2"/>
                <w:sz w:val="24"/>
                <w:szCs w:val="24"/>
                <w:lang w:val="ru-RU"/>
              </w:rPr>
              <w:t>реакции</w:t>
            </w:r>
          </w:p>
        </w:tc>
      </w:tr>
      <w:tr w:rsidR="00F22DE3" w:rsidRPr="00641B78" w:rsidTr="00FE2360">
        <w:trPr>
          <w:trHeight w:val="527"/>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10.3</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тепловогоэффекта</w:t>
            </w:r>
            <w:r w:rsidRPr="00641B78">
              <w:rPr>
                <w:rFonts w:ascii="Times New Roman" w:eastAsia="Times New Roman" w:hAnsi="Times New Roman" w:cs="Times New Roman"/>
                <w:spacing w:val="-2"/>
                <w:sz w:val="24"/>
                <w:szCs w:val="24"/>
                <w:lang w:val="ru-RU"/>
              </w:rPr>
              <w:t>реакций</w:t>
            </w:r>
          </w:p>
        </w:tc>
      </w:tr>
      <w:tr w:rsidR="00F22DE3" w:rsidRPr="00641B78" w:rsidTr="00FE2360">
        <w:trPr>
          <w:trHeight w:val="525"/>
        </w:trPr>
        <w:tc>
          <w:tcPr>
            <w:tcW w:w="1702" w:type="dxa"/>
          </w:tcPr>
          <w:p w:rsidR="00F22DE3" w:rsidRPr="00641B78" w:rsidRDefault="00F22DE3" w:rsidP="00F22DE3">
            <w:pPr>
              <w:spacing w:before="94"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10.4</w:t>
            </w:r>
          </w:p>
        </w:tc>
        <w:tc>
          <w:tcPr>
            <w:tcW w:w="7372" w:type="dxa"/>
          </w:tcPr>
          <w:p w:rsidR="00F22DE3" w:rsidRPr="00641B78" w:rsidRDefault="00F22DE3" w:rsidP="00F22DE3">
            <w:pPr>
              <w:spacing w:before="94"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объемныхотношений</w:t>
            </w:r>
            <w:r w:rsidRPr="00641B78">
              <w:rPr>
                <w:rFonts w:ascii="Times New Roman" w:eastAsia="Times New Roman" w:hAnsi="Times New Roman" w:cs="Times New Roman"/>
                <w:spacing w:val="-4"/>
                <w:sz w:val="24"/>
                <w:szCs w:val="24"/>
                <w:lang w:val="ru-RU"/>
              </w:rPr>
              <w:t>газов</w:t>
            </w:r>
          </w:p>
        </w:tc>
      </w:tr>
      <w:tr w:rsidR="00F22DE3" w:rsidRPr="00641B78" w:rsidTr="00FE2360">
        <w:trPr>
          <w:trHeight w:val="525"/>
        </w:trPr>
        <w:tc>
          <w:tcPr>
            <w:tcW w:w="1702" w:type="dxa"/>
          </w:tcPr>
          <w:p w:rsidR="00F22DE3" w:rsidRPr="00641B78" w:rsidRDefault="00F22DE3" w:rsidP="00F22DE3">
            <w:pPr>
              <w:spacing w:before="96" w:after="0" w:line="240" w:lineRule="auto"/>
              <w:ind w:left="11" w:righ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10.5</w:t>
            </w:r>
          </w:p>
        </w:tc>
        <w:tc>
          <w:tcPr>
            <w:tcW w:w="7372"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понахождениюхимическойформулы</w:t>
            </w:r>
            <w:r w:rsidRPr="00641B78">
              <w:rPr>
                <w:rFonts w:ascii="Times New Roman" w:eastAsia="Times New Roman" w:hAnsi="Times New Roman" w:cs="Times New Roman"/>
                <w:spacing w:val="-2"/>
                <w:sz w:val="24"/>
                <w:szCs w:val="24"/>
                <w:lang w:val="ru-RU"/>
              </w:rPr>
              <w:t>вещества</w:t>
            </w:r>
          </w:p>
        </w:tc>
      </w:tr>
      <w:tr w:rsidR="00F22DE3" w:rsidRPr="00427485" w:rsidTr="00FE2360">
        <w:trPr>
          <w:trHeight w:val="2138"/>
        </w:trPr>
        <w:tc>
          <w:tcPr>
            <w:tcW w:w="1702" w:type="dxa"/>
          </w:tcPr>
          <w:p w:rsidR="00F22DE3" w:rsidRPr="00641B78" w:rsidRDefault="00F22DE3" w:rsidP="00F22DE3">
            <w:pPr>
              <w:spacing w:before="96" w:after="0" w:line="240" w:lineRule="auto"/>
              <w:ind w:left="1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11</w:t>
            </w:r>
          </w:p>
        </w:tc>
        <w:tc>
          <w:tcPr>
            <w:tcW w:w="7372" w:type="dxa"/>
          </w:tcPr>
          <w:p w:rsidR="00F22DE3" w:rsidRPr="00641B78"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F22DE3" w:rsidRPr="00427485" w:rsidTr="00FE2360">
        <w:trPr>
          <w:trHeight w:val="3100"/>
        </w:trPr>
        <w:tc>
          <w:tcPr>
            <w:tcW w:w="1702" w:type="dxa"/>
          </w:tcPr>
          <w:p w:rsidR="00F22DE3" w:rsidRPr="00641B78" w:rsidRDefault="00F22DE3" w:rsidP="00F22DE3">
            <w:pPr>
              <w:spacing w:before="93" w:after="0" w:line="240" w:lineRule="auto"/>
              <w:ind w:left="1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12</w:t>
            </w:r>
          </w:p>
        </w:tc>
        <w:tc>
          <w:tcPr>
            <w:tcW w:w="7372" w:type="dxa"/>
          </w:tcPr>
          <w:p w:rsidR="00F22DE3" w:rsidRPr="00641B78" w:rsidRDefault="00F22DE3" w:rsidP="00F22DE3">
            <w:pPr>
              <w:spacing w:before="93"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F22DE3" w:rsidRPr="00427485" w:rsidTr="00FE2360">
        <w:trPr>
          <w:trHeight w:val="3746"/>
        </w:trPr>
        <w:tc>
          <w:tcPr>
            <w:tcW w:w="1702" w:type="dxa"/>
          </w:tcPr>
          <w:p w:rsidR="00F22DE3" w:rsidRPr="00641B78" w:rsidRDefault="00F22DE3" w:rsidP="00F22DE3">
            <w:pPr>
              <w:spacing w:before="96" w:after="0" w:line="240" w:lineRule="auto"/>
              <w:ind w:left="1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13</w:t>
            </w:r>
          </w:p>
        </w:tc>
        <w:tc>
          <w:tcPr>
            <w:tcW w:w="7372"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анализироватьи оценивать их достоверность</w:t>
            </w:r>
          </w:p>
        </w:tc>
      </w:tr>
      <w:tr w:rsidR="00F22DE3" w:rsidRPr="00427485" w:rsidTr="00FE2360">
        <w:trPr>
          <w:trHeight w:val="2457"/>
        </w:trPr>
        <w:tc>
          <w:tcPr>
            <w:tcW w:w="1702" w:type="dxa"/>
          </w:tcPr>
          <w:p w:rsidR="00F22DE3" w:rsidRPr="00641B78" w:rsidRDefault="00F22DE3" w:rsidP="00F22DE3">
            <w:pPr>
              <w:spacing w:before="96" w:after="0" w:line="240" w:lineRule="auto"/>
              <w:ind w:left="1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14</w:t>
            </w:r>
          </w:p>
        </w:tc>
        <w:tc>
          <w:tcPr>
            <w:tcW w:w="7372" w:type="dxa"/>
          </w:tcPr>
          <w:p w:rsidR="00F22DE3" w:rsidRPr="00641B78" w:rsidRDefault="00F22DE3" w:rsidP="00F22DE3">
            <w:pPr>
              <w:tabs>
                <w:tab w:val="left" w:pos="3590"/>
                <w:tab w:val="left" w:pos="5662"/>
              </w:tabs>
              <w:spacing w:before="96" w:after="0" w:line="240" w:lineRule="auto"/>
              <w:ind w:left="61" w:right="49"/>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Сформированность</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умения</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осуществлять </w:t>
            </w:r>
            <w:r w:rsidRPr="00641B78">
              <w:rPr>
                <w:rFonts w:ascii="Times New Roman" w:eastAsia="Times New Roman" w:hAnsi="Times New Roman" w:cs="Times New Roman"/>
                <w:sz w:val="24"/>
                <w:szCs w:val="24"/>
                <w:lang w:val="ru-RU"/>
              </w:rPr>
              <w:t>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F22DE3" w:rsidRPr="00427485" w:rsidTr="00FE2360">
        <w:trPr>
          <w:trHeight w:val="1170"/>
        </w:trPr>
        <w:tc>
          <w:tcPr>
            <w:tcW w:w="1702" w:type="dxa"/>
          </w:tcPr>
          <w:p w:rsidR="00F22DE3" w:rsidRPr="00641B78" w:rsidRDefault="00F22DE3" w:rsidP="00F22DE3">
            <w:pPr>
              <w:spacing w:before="96" w:after="0" w:line="240" w:lineRule="auto"/>
              <w:ind w:left="1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15</w:t>
            </w:r>
          </w:p>
        </w:tc>
        <w:tc>
          <w:tcPr>
            <w:tcW w:w="7372"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Сформированность умения прогнозировать, анализировать и оценивать информацию с позиций экологической безопасностипоследствийбытовойи</w:t>
            </w:r>
            <w:r w:rsidRPr="00641B78">
              <w:rPr>
                <w:rFonts w:ascii="Times New Roman" w:eastAsia="Times New Roman" w:hAnsi="Times New Roman" w:cs="Times New Roman"/>
                <w:spacing w:val="-2"/>
                <w:sz w:val="24"/>
                <w:szCs w:val="24"/>
                <w:lang w:val="ru-RU"/>
              </w:rPr>
              <w:t>производственной</w:t>
            </w:r>
          </w:p>
        </w:tc>
      </w:tr>
      <w:tr w:rsidR="00F22DE3" w:rsidRPr="00427485" w:rsidTr="00FE2360">
        <w:trPr>
          <w:trHeight w:val="2459"/>
        </w:trPr>
        <w:tc>
          <w:tcPr>
            <w:tcW w:w="1702" w:type="dxa"/>
          </w:tcPr>
          <w:p w:rsidR="00F22DE3" w:rsidRPr="00641B78" w:rsidRDefault="00F22DE3" w:rsidP="00F22DE3">
            <w:pPr>
              <w:spacing w:after="0" w:line="240" w:lineRule="auto"/>
              <w:rPr>
                <w:rFonts w:ascii="Times New Roman" w:eastAsia="Times New Roman" w:hAnsi="Times New Roman" w:cs="Times New Roman"/>
                <w:sz w:val="24"/>
                <w:szCs w:val="24"/>
                <w:lang w:val="ru-RU"/>
              </w:rPr>
            </w:pPr>
          </w:p>
        </w:tc>
        <w:tc>
          <w:tcPr>
            <w:tcW w:w="7372" w:type="dxa"/>
          </w:tcPr>
          <w:p w:rsidR="00F22DE3" w:rsidRPr="00641B78"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rsidR="00F22DE3" w:rsidRPr="00641B78" w:rsidRDefault="00F22DE3" w:rsidP="00F22DE3">
      <w:pPr>
        <w:widowControl w:val="0"/>
        <w:autoSpaceDE w:val="0"/>
        <w:autoSpaceDN w:val="0"/>
        <w:spacing w:before="12" w:after="0" w:line="240" w:lineRule="auto"/>
        <w:rPr>
          <w:rFonts w:ascii="Times New Roman" w:eastAsia="Times New Roman" w:hAnsi="Times New Roman" w:cs="Times New Roman"/>
          <w:b/>
          <w:sz w:val="24"/>
          <w:szCs w:val="24"/>
          <w:lang w:val="ru-RU"/>
        </w:rPr>
      </w:pPr>
    </w:p>
    <w:p w:rsidR="00F22DE3" w:rsidRPr="00641B78" w:rsidRDefault="00F22DE3" w:rsidP="00F22DE3">
      <w:pPr>
        <w:widowControl w:val="0"/>
        <w:autoSpaceDE w:val="0"/>
        <w:autoSpaceDN w:val="0"/>
        <w:spacing w:after="0" w:line="240" w:lineRule="auto"/>
        <w:ind w:left="685"/>
        <w:rPr>
          <w:rFonts w:ascii="Times New Roman" w:eastAsia="Times New Roman" w:hAnsi="Times New Roman" w:cs="Times New Roman"/>
          <w:b/>
          <w:bCs/>
          <w:sz w:val="24"/>
          <w:szCs w:val="24"/>
          <w:lang w:val="ru-RU"/>
        </w:rPr>
      </w:pPr>
      <w:r w:rsidRPr="00641B78">
        <w:rPr>
          <w:rFonts w:ascii="Times New Roman" w:eastAsia="Times New Roman" w:hAnsi="Times New Roman" w:cs="Times New Roman"/>
          <w:b/>
          <w:bCs/>
          <w:sz w:val="24"/>
          <w:szCs w:val="24"/>
          <w:lang w:val="ru-RU"/>
        </w:rPr>
        <w:t>Переченьэлементовсодержания,проверяемыхнаЕГЭпо</w:t>
      </w:r>
      <w:r w:rsidRPr="00641B78">
        <w:rPr>
          <w:rFonts w:ascii="Times New Roman" w:eastAsia="Times New Roman" w:hAnsi="Times New Roman" w:cs="Times New Roman"/>
          <w:b/>
          <w:bCs/>
          <w:spacing w:val="-2"/>
          <w:sz w:val="24"/>
          <w:szCs w:val="24"/>
          <w:lang w:val="ru-RU"/>
        </w:rPr>
        <w:t>химии</w:t>
      </w:r>
    </w:p>
    <w:p w:rsidR="00F22DE3" w:rsidRPr="00641B78" w:rsidRDefault="00F22DE3" w:rsidP="00F22DE3">
      <w:pPr>
        <w:widowControl w:val="0"/>
        <w:autoSpaceDE w:val="0"/>
        <w:autoSpaceDN w:val="0"/>
        <w:spacing w:before="93" w:after="1" w:line="240" w:lineRule="auto"/>
        <w:rPr>
          <w:rFonts w:ascii="Times New Roman" w:eastAsia="Times New Roman" w:hAnsi="Times New Roman" w:cs="Times New Roman"/>
          <w:b/>
          <w:sz w:val="24"/>
          <w:szCs w:val="24"/>
          <w:lang w:val="ru-RU"/>
        </w:rPr>
      </w:pPr>
    </w:p>
    <w:tbl>
      <w:tblPr>
        <w:tblStyle w:val="TableNormal"/>
        <w:tblW w:w="907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8"/>
        <w:gridCol w:w="7996"/>
      </w:tblGrid>
      <w:tr w:rsidR="00F22DE3" w:rsidRPr="00641B78" w:rsidTr="00641B78">
        <w:trPr>
          <w:trHeight w:val="527"/>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Код</w:t>
            </w:r>
          </w:p>
        </w:tc>
        <w:tc>
          <w:tcPr>
            <w:tcW w:w="7996" w:type="dxa"/>
          </w:tcPr>
          <w:p w:rsidR="00F22DE3" w:rsidRPr="00641B78" w:rsidRDefault="00F22DE3" w:rsidP="00F22DE3">
            <w:pPr>
              <w:spacing w:before="96" w:after="0" w:line="240" w:lineRule="auto"/>
              <w:ind w:left="4"/>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Проверяемыйэлемент</w:t>
            </w:r>
            <w:r w:rsidRPr="00641B78">
              <w:rPr>
                <w:rFonts w:ascii="Times New Roman" w:eastAsia="Times New Roman" w:hAnsi="Times New Roman" w:cs="Times New Roman"/>
                <w:spacing w:val="-2"/>
                <w:sz w:val="24"/>
                <w:szCs w:val="24"/>
                <w:lang w:val="ru-RU"/>
              </w:rPr>
              <w:t>содержания</w:t>
            </w:r>
          </w:p>
        </w:tc>
      </w:tr>
      <w:tr w:rsidR="00F22DE3" w:rsidRPr="00641B78" w:rsidTr="00641B78">
        <w:trPr>
          <w:trHeight w:val="525"/>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1</w:t>
            </w:r>
          </w:p>
        </w:tc>
        <w:tc>
          <w:tcPr>
            <w:tcW w:w="7996"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Теоретическиеосновы</w:t>
            </w:r>
            <w:r w:rsidRPr="00641B78">
              <w:rPr>
                <w:rFonts w:ascii="Times New Roman" w:eastAsia="Times New Roman" w:hAnsi="Times New Roman" w:cs="Times New Roman"/>
                <w:spacing w:val="-4"/>
                <w:sz w:val="24"/>
                <w:szCs w:val="24"/>
                <w:lang w:val="ru-RU"/>
              </w:rPr>
              <w:t>химии</w:t>
            </w:r>
          </w:p>
        </w:tc>
      </w:tr>
      <w:tr w:rsidR="00F22DE3" w:rsidRPr="00427485" w:rsidTr="00641B78">
        <w:trPr>
          <w:trHeight w:val="2135"/>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1.1</w:t>
            </w:r>
          </w:p>
        </w:tc>
        <w:tc>
          <w:tcPr>
            <w:tcW w:w="7996"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F22DE3" w:rsidRPr="00427485" w:rsidTr="00641B78">
        <w:trPr>
          <w:trHeight w:val="2135"/>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1.2</w:t>
            </w:r>
          </w:p>
        </w:tc>
        <w:tc>
          <w:tcPr>
            <w:tcW w:w="7996"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F22DE3" w:rsidRPr="00641B78" w:rsidTr="00641B78">
        <w:trPr>
          <w:trHeight w:val="527"/>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1.3</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Валентность.Электроотрицательность.Степень</w:t>
            </w:r>
            <w:r w:rsidRPr="00641B78">
              <w:rPr>
                <w:rFonts w:ascii="Times New Roman" w:eastAsia="Times New Roman" w:hAnsi="Times New Roman" w:cs="Times New Roman"/>
                <w:spacing w:val="-2"/>
                <w:sz w:val="24"/>
                <w:szCs w:val="24"/>
                <w:lang w:val="ru-RU"/>
              </w:rPr>
              <w:t>окисления</w:t>
            </w:r>
          </w:p>
        </w:tc>
      </w:tr>
      <w:tr w:rsidR="00F22DE3" w:rsidRPr="00427485" w:rsidTr="00641B78">
        <w:trPr>
          <w:trHeight w:val="1813"/>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1.4</w:t>
            </w:r>
          </w:p>
        </w:tc>
        <w:tc>
          <w:tcPr>
            <w:tcW w:w="7996" w:type="dxa"/>
          </w:tcPr>
          <w:p w:rsidR="00F22DE3" w:rsidRPr="00641B78" w:rsidRDefault="00F22DE3" w:rsidP="00F22DE3">
            <w:pPr>
              <w:spacing w:before="93"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строения.Типы кристаллических решеток.Зависимостьсвойства веществ от типа кристаллической решетки</w:t>
            </w:r>
          </w:p>
        </w:tc>
      </w:tr>
      <w:tr w:rsidR="00F22DE3" w:rsidRPr="00641B78" w:rsidTr="00641B78">
        <w:trPr>
          <w:trHeight w:val="1168"/>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1.5</w:t>
            </w:r>
          </w:p>
        </w:tc>
        <w:tc>
          <w:tcPr>
            <w:tcW w:w="7996" w:type="dxa"/>
          </w:tcPr>
          <w:p w:rsidR="00F22DE3" w:rsidRPr="00641B78" w:rsidRDefault="00F22DE3" w:rsidP="00F22DE3">
            <w:pPr>
              <w:spacing w:before="93"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Химическая реакция. Классификация химических реакций в неорганической и органической химии. Закон сохранения массы </w:t>
            </w:r>
            <w:r w:rsidRPr="00641B78">
              <w:rPr>
                <w:rFonts w:ascii="Times New Roman" w:eastAsia="Times New Roman" w:hAnsi="Times New Roman" w:cs="Times New Roman"/>
                <w:spacing w:val="-2"/>
                <w:sz w:val="24"/>
                <w:szCs w:val="24"/>
                <w:lang w:val="ru-RU"/>
              </w:rPr>
              <w:t>веществ</w:t>
            </w:r>
          </w:p>
        </w:tc>
      </w:tr>
      <w:tr w:rsidR="00F22DE3" w:rsidRPr="00641B78" w:rsidTr="00641B78">
        <w:trPr>
          <w:trHeight w:val="525"/>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1.6</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Скоростьреакции,еезависимостьотразличных</w:t>
            </w:r>
            <w:r w:rsidRPr="00641B78">
              <w:rPr>
                <w:rFonts w:ascii="Times New Roman" w:eastAsia="Times New Roman" w:hAnsi="Times New Roman" w:cs="Times New Roman"/>
                <w:spacing w:val="-2"/>
                <w:sz w:val="24"/>
                <w:szCs w:val="24"/>
                <w:lang w:val="ru-RU"/>
              </w:rPr>
              <w:t>факторов</w:t>
            </w:r>
          </w:p>
        </w:tc>
      </w:tr>
      <w:tr w:rsidR="00F22DE3" w:rsidRPr="00427485" w:rsidTr="00641B78">
        <w:trPr>
          <w:trHeight w:val="849"/>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1.7</w:t>
            </w:r>
          </w:p>
        </w:tc>
        <w:tc>
          <w:tcPr>
            <w:tcW w:w="7996" w:type="dxa"/>
          </w:tcPr>
          <w:p w:rsidR="00F22DE3" w:rsidRPr="00641B78" w:rsidRDefault="00F22DE3" w:rsidP="00F22DE3">
            <w:pPr>
              <w:tabs>
                <w:tab w:val="left" w:pos="1481"/>
                <w:tab w:val="left" w:pos="2784"/>
                <w:tab w:val="left" w:pos="4465"/>
                <w:tab w:val="left" w:pos="5760"/>
              </w:tabs>
              <w:spacing w:before="96" w:after="0" w:line="240" w:lineRule="auto"/>
              <w:ind w:left="61" w:right="55"/>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Тепловые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эффекты</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химических</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реакций.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Термохимические уравнения</w:t>
            </w:r>
          </w:p>
        </w:tc>
      </w:tr>
      <w:tr w:rsidR="00F22DE3" w:rsidRPr="00427485" w:rsidTr="00641B78">
        <w:trPr>
          <w:trHeight w:val="525"/>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1.8</w:t>
            </w:r>
          </w:p>
        </w:tc>
        <w:tc>
          <w:tcPr>
            <w:tcW w:w="7996" w:type="dxa"/>
          </w:tcPr>
          <w:p w:rsidR="00F22DE3" w:rsidRPr="00641B78" w:rsidRDefault="00F22DE3" w:rsidP="00F22DE3">
            <w:pPr>
              <w:tabs>
                <w:tab w:val="left" w:pos="1790"/>
                <w:tab w:val="left" w:pos="3192"/>
                <w:tab w:val="left" w:pos="5016"/>
                <w:tab w:val="left" w:pos="6785"/>
              </w:tabs>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Обратимые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реакции.</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Химическое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равновесие.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Факторы,</w:t>
            </w:r>
          </w:p>
        </w:tc>
      </w:tr>
      <w:tr w:rsidR="00F22DE3" w:rsidRPr="00641B78" w:rsidTr="00641B78">
        <w:trPr>
          <w:trHeight w:val="849"/>
        </w:trPr>
        <w:tc>
          <w:tcPr>
            <w:tcW w:w="1078" w:type="dxa"/>
          </w:tcPr>
          <w:p w:rsidR="00F22DE3" w:rsidRPr="00641B78" w:rsidRDefault="00F22DE3" w:rsidP="00F22DE3">
            <w:pPr>
              <w:spacing w:after="0" w:line="240" w:lineRule="auto"/>
              <w:rPr>
                <w:rFonts w:ascii="Times New Roman" w:eastAsia="Times New Roman" w:hAnsi="Times New Roman" w:cs="Times New Roman"/>
                <w:sz w:val="24"/>
                <w:szCs w:val="24"/>
                <w:lang w:val="ru-RU"/>
              </w:rPr>
            </w:pP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влияющиенасостояниехимическогоравновесия.ПринципЛе </w:t>
            </w:r>
            <w:r w:rsidRPr="00641B78">
              <w:rPr>
                <w:rFonts w:ascii="Times New Roman" w:eastAsia="Times New Roman" w:hAnsi="Times New Roman" w:cs="Times New Roman"/>
                <w:spacing w:val="-2"/>
                <w:sz w:val="24"/>
                <w:szCs w:val="24"/>
                <w:lang w:val="ru-RU"/>
              </w:rPr>
              <w:t>Шателье</w:t>
            </w:r>
          </w:p>
        </w:tc>
      </w:tr>
      <w:tr w:rsidR="00F22DE3" w:rsidRPr="00641B78" w:rsidTr="00641B78">
        <w:trPr>
          <w:trHeight w:val="1492"/>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1.9</w:t>
            </w:r>
          </w:p>
        </w:tc>
        <w:tc>
          <w:tcPr>
            <w:tcW w:w="7996" w:type="dxa"/>
          </w:tcPr>
          <w:p w:rsidR="00F22DE3" w:rsidRPr="00641B78"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w:t>
            </w:r>
            <w:r w:rsidRPr="00641B78">
              <w:rPr>
                <w:rFonts w:ascii="Times New Roman" w:eastAsia="Times New Roman" w:hAnsi="Times New Roman" w:cs="Times New Roman"/>
                <w:spacing w:val="-2"/>
                <w:sz w:val="24"/>
                <w:szCs w:val="24"/>
                <w:lang w:val="ru-RU"/>
              </w:rPr>
              <w:t>обмена</w:t>
            </w:r>
          </w:p>
        </w:tc>
      </w:tr>
      <w:tr w:rsidR="00F22DE3" w:rsidRPr="00641B78" w:rsidTr="00641B78">
        <w:trPr>
          <w:trHeight w:val="846"/>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1.10</w:t>
            </w:r>
          </w:p>
        </w:tc>
        <w:tc>
          <w:tcPr>
            <w:tcW w:w="7996" w:type="dxa"/>
          </w:tcPr>
          <w:p w:rsidR="00F22DE3" w:rsidRPr="00641B78" w:rsidRDefault="00F22DE3" w:rsidP="00F22DE3">
            <w:pPr>
              <w:tabs>
                <w:tab w:val="left" w:pos="1447"/>
                <w:tab w:val="left" w:pos="2442"/>
                <w:tab w:val="left" w:pos="3597"/>
                <w:tab w:val="left" w:pos="5486"/>
                <w:tab w:val="left" w:pos="6407"/>
              </w:tabs>
              <w:spacing w:before="93" w:after="0" w:line="242" w:lineRule="auto"/>
              <w:ind w:left="61" w:right="58"/>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Гидролиз</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солей.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Ионное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произведение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воды.</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Водородный </w:t>
            </w:r>
            <w:r w:rsidRPr="00641B78">
              <w:rPr>
                <w:rFonts w:ascii="Times New Roman" w:eastAsia="Times New Roman" w:hAnsi="Times New Roman" w:cs="Times New Roman"/>
                <w:sz w:val="24"/>
                <w:szCs w:val="24"/>
                <w:lang w:val="ru-RU"/>
              </w:rPr>
              <w:t>показатель (pH) раствора</w:t>
            </w:r>
          </w:p>
        </w:tc>
      </w:tr>
      <w:tr w:rsidR="00F22DE3" w:rsidRPr="00641B78" w:rsidTr="00641B78">
        <w:trPr>
          <w:trHeight w:val="1171"/>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1.11</w:t>
            </w:r>
          </w:p>
        </w:tc>
        <w:tc>
          <w:tcPr>
            <w:tcW w:w="7996" w:type="dxa"/>
          </w:tcPr>
          <w:p w:rsidR="00F22DE3" w:rsidRPr="00641B78" w:rsidRDefault="00F22DE3" w:rsidP="00F22DE3">
            <w:pPr>
              <w:spacing w:before="96" w:after="0" w:line="240" w:lineRule="auto"/>
              <w:ind w:left="61" w:right="55"/>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Способы выражения концентрации растворов: массовая доля растворенноговещества,молярнаяконцентрация.Насыщенныеи ненасыщенные растворы, растворимость. Кристаллогидраты</w:t>
            </w:r>
          </w:p>
        </w:tc>
      </w:tr>
      <w:tr w:rsidR="00F22DE3" w:rsidRPr="00641B78" w:rsidTr="00641B78">
        <w:trPr>
          <w:trHeight w:val="847"/>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1.12</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Окислительно-восстановительныереакции.Поведениевеществв средах с разным значением pH. Методы электронного баланса</w:t>
            </w:r>
          </w:p>
        </w:tc>
      </w:tr>
      <w:tr w:rsidR="00F22DE3" w:rsidRPr="00641B78" w:rsidTr="00641B78">
        <w:trPr>
          <w:trHeight w:val="527"/>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1.13</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Электролизрастворовирасплавов</w:t>
            </w:r>
            <w:r w:rsidRPr="00641B78">
              <w:rPr>
                <w:rFonts w:ascii="Times New Roman" w:eastAsia="Times New Roman" w:hAnsi="Times New Roman" w:cs="Times New Roman"/>
                <w:spacing w:val="-2"/>
                <w:sz w:val="24"/>
                <w:szCs w:val="24"/>
                <w:lang w:val="ru-RU"/>
              </w:rPr>
              <w:t>солей</w:t>
            </w:r>
          </w:p>
        </w:tc>
      </w:tr>
      <w:tr w:rsidR="00F22DE3" w:rsidRPr="00641B78" w:rsidTr="00641B78">
        <w:trPr>
          <w:trHeight w:val="525"/>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2</w:t>
            </w:r>
          </w:p>
        </w:tc>
        <w:tc>
          <w:tcPr>
            <w:tcW w:w="7996"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Основынеорганической</w:t>
            </w:r>
            <w:r w:rsidRPr="00641B78">
              <w:rPr>
                <w:rFonts w:ascii="Times New Roman" w:eastAsia="Times New Roman" w:hAnsi="Times New Roman" w:cs="Times New Roman"/>
                <w:spacing w:val="-4"/>
                <w:sz w:val="24"/>
                <w:szCs w:val="24"/>
                <w:lang w:val="ru-RU"/>
              </w:rPr>
              <w:t>химии</w:t>
            </w:r>
          </w:p>
        </w:tc>
      </w:tr>
      <w:tr w:rsidR="00F22DE3" w:rsidRPr="00427485" w:rsidTr="00641B78">
        <w:trPr>
          <w:trHeight w:val="846"/>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2.1</w:t>
            </w:r>
          </w:p>
        </w:tc>
        <w:tc>
          <w:tcPr>
            <w:tcW w:w="7996" w:type="dxa"/>
          </w:tcPr>
          <w:p w:rsidR="00F22DE3" w:rsidRPr="00641B78" w:rsidRDefault="00F22DE3" w:rsidP="00F22DE3">
            <w:pPr>
              <w:tabs>
                <w:tab w:val="left" w:pos="2229"/>
                <w:tab w:val="left" w:pos="4435"/>
                <w:tab w:val="left" w:pos="6209"/>
              </w:tabs>
              <w:spacing w:before="96" w:after="0" w:line="240" w:lineRule="auto"/>
              <w:ind w:left="61" w:right="57"/>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Классификация</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неорганических</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соединений.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Номенклатура </w:t>
            </w:r>
            <w:r w:rsidRPr="00641B78">
              <w:rPr>
                <w:rFonts w:ascii="Times New Roman" w:eastAsia="Times New Roman" w:hAnsi="Times New Roman" w:cs="Times New Roman"/>
                <w:sz w:val="24"/>
                <w:szCs w:val="24"/>
                <w:lang w:val="ru-RU"/>
              </w:rPr>
              <w:t>неорганических веществ</w:t>
            </w:r>
          </w:p>
        </w:tc>
      </w:tr>
      <w:tr w:rsidR="00F22DE3" w:rsidRPr="00641B78" w:rsidTr="00641B78">
        <w:trPr>
          <w:trHeight w:val="1171"/>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2.2</w:t>
            </w:r>
          </w:p>
        </w:tc>
        <w:tc>
          <w:tcPr>
            <w:tcW w:w="7996" w:type="dxa"/>
          </w:tcPr>
          <w:p w:rsidR="00F22DE3" w:rsidRPr="00641B78" w:rsidRDefault="00F22DE3" w:rsidP="00F22DE3">
            <w:pPr>
              <w:spacing w:before="96" w:after="0" w:line="240" w:lineRule="auto"/>
              <w:ind w:left="61" w:right="48"/>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F22DE3" w:rsidRPr="00427485" w:rsidTr="00641B78">
        <w:trPr>
          <w:trHeight w:val="1170"/>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2.3</w:t>
            </w:r>
          </w:p>
        </w:tc>
        <w:tc>
          <w:tcPr>
            <w:tcW w:w="7996"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F22DE3" w:rsidRPr="00641B78" w:rsidTr="00641B78">
        <w:trPr>
          <w:trHeight w:val="846"/>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2.4</w:t>
            </w:r>
          </w:p>
        </w:tc>
        <w:tc>
          <w:tcPr>
            <w:tcW w:w="7996" w:type="dxa"/>
          </w:tcPr>
          <w:p w:rsidR="00F22DE3" w:rsidRPr="00641B78" w:rsidRDefault="00F22DE3" w:rsidP="00F22DE3">
            <w:pPr>
              <w:spacing w:before="93" w:after="0" w:line="242"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Генетическаясвязьнеорганическихвеществ,принадлежащихк различным классам</w:t>
            </w:r>
          </w:p>
        </w:tc>
      </w:tr>
      <w:tr w:rsidR="00F22DE3" w:rsidRPr="00427485" w:rsidTr="00641B78">
        <w:trPr>
          <w:trHeight w:val="849"/>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2.5</w:t>
            </w:r>
          </w:p>
        </w:tc>
        <w:tc>
          <w:tcPr>
            <w:tcW w:w="7996" w:type="dxa"/>
          </w:tcPr>
          <w:p w:rsidR="00F22DE3" w:rsidRPr="00641B78" w:rsidRDefault="00F22DE3" w:rsidP="00F22DE3">
            <w:pPr>
              <w:tabs>
                <w:tab w:val="left" w:pos="2267"/>
                <w:tab w:val="left" w:pos="4469"/>
                <w:tab w:val="left" w:pos="6238"/>
              </w:tabs>
              <w:spacing w:before="96" w:after="0" w:line="240" w:lineRule="auto"/>
              <w:ind w:left="61" w:right="56"/>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Идентификация</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неорганических</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соединений.</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Качественные </w:t>
            </w:r>
            <w:r w:rsidRPr="00641B78">
              <w:rPr>
                <w:rFonts w:ascii="Times New Roman" w:eastAsia="Times New Roman" w:hAnsi="Times New Roman" w:cs="Times New Roman"/>
                <w:sz w:val="24"/>
                <w:szCs w:val="24"/>
                <w:lang w:val="ru-RU"/>
              </w:rPr>
              <w:t>реакции на неорганические вещества и ионы</w:t>
            </w:r>
          </w:p>
        </w:tc>
      </w:tr>
      <w:tr w:rsidR="00F22DE3" w:rsidRPr="00641B78" w:rsidTr="00641B78">
        <w:trPr>
          <w:trHeight w:val="525"/>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3</w:t>
            </w:r>
          </w:p>
        </w:tc>
        <w:tc>
          <w:tcPr>
            <w:tcW w:w="7996"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Основыорганической</w:t>
            </w:r>
            <w:r w:rsidRPr="00641B78">
              <w:rPr>
                <w:rFonts w:ascii="Times New Roman" w:eastAsia="Times New Roman" w:hAnsi="Times New Roman" w:cs="Times New Roman"/>
                <w:spacing w:val="-4"/>
                <w:sz w:val="24"/>
                <w:szCs w:val="24"/>
                <w:lang w:val="ru-RU"/>
              </w:rPr>
              <w:t>химии</w:t>
            </w:r>
          </w:p>
        </w:tc>
      </w:tr>
      <w:tr w:rsidR="00F22DE3" w:rsidRPr="00641B78" w:rsidTr="00641B78">
        <w:trPr>
          <w:trHeight w:val="2136"/>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3.1</w:t>
            </w:r>
          </w:p>
        </w:tc>
        <w:tc>
          <w:tcPr>
            <w:tcW w:w="7996" w:type="dxa"/>
          </w:tcPr>
          <w:p w:rsidR="00F22DE3" w:rsidRPr="00641B78" w:rsidRDefault="00F22DE3" w:rsidP="00F22DE3">
            <w:pPr>
              <w:spacing w:before="102" w:after="0" w:line="235" w:lineRule="auto"/>
              <w:ind w:left="61" w:right="49"/>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Основные положения теории химического строения органических соединений А.М. Бутлерова. Углеродный скелет органическоймолекулы.Кратностьхимическойсвязи,</w:t>
            </w:r>
            <w:r w:rsidRPr="00641B78">
              <w:rPr>
                <w:rFonts w:ascii="Times New Roman" w:eastAsia="Times New Roman" w:hAnsi="Times New Roman" w:cs="Times New Roman"/>
                <w:position w:val="5"/>
                <w:sz w:val="24"/>
                <w:szCs w:val="24"/>
                <w:lang w:val="ru-RU"/>
              </w:rPr>
              <w:t>σ-</w:t>
            </w:r>
            <w:r w:rsidRPr="00641B78">
              <w:rPr>
                <w:rFonts w:ascii="Times New Roman" w:eastAsia="Times New Roman" w:hAnsi="Times New Roman" w:cs="Times New Roman"/>
                <w:sz w:val="24"/>
                <w:szCs w:val="24"/>
                <w:lang w:val="ru-RU"/>
              </w:rPr>
              <w:t>и</w:t>
            </w:r>
            <w:r w:rsidRPr="00641B78">
              <w:rPr>
                <w:rFonts w:ascii="Times New Roman" w:eastAsia="Times New Roman" w:hAnsi="Times New Roman" w:cs="Times New Roman"/>
                <w:position w:val="5"/>
                <w:sz w:val="24"/>
                <w:szCs w:val="24"/>
                <w:lang w:val="ru-RU"/>
              </w:rPr>
              <w:t>π-связи</w:t>
            </w:r>
            <w:r w:rsidRPr="00641B78">
              <w:rPr>
                <w:rFonts w:ascii="Times New Roman" w:eastAsia="Times New Roman" w:hAnsi="Times New Roman" w:cs="Times New Roman"/>
                <w:sz w:val="24"/>
                <w:szCs w:val="24"/>
                <w:lang w:val="ru-RU"/>
              </w:rPr>
              <w:t>. sp</w:t>
            </w:r>
            <w:r w:rsidRPr="00641B78">
              <w:rPr>
                <w:rFonts w:ascii="Times New Roman" w:eastAsia="Times New Roman" w:hAnsi="Times New Roman" w:cs="Times New Roman"/>
                <w:sz w:val="24"/>
                <w:szCs w:val="24"/>
                <w:vertAlign w:val="superscript"/>
                <w:lang w:val="ru-RU"/>
              </w:rPr>
              <w:t>3</w:t>
            </w:r>
            <w:r w:rsidRPr="00641B78">
              <w:rPr>
                <w:rFonts w:ascii="Times New Roman" w:eastAsia="Times New Roman" w:hAnsi="Times New Roman" w:cs="Times New Roman"/>
                <w:sz w:val="24"/>
                <w:szCs w:val="24"/>
                <w:lang w:val="ru-RU"/>
              </w:rPr>
              <w:t>-, sp</w:t>
            </w:r>
            <w:r w:rsidRPr="00641B78">
              <w:rPr>
                <w:rFonts w:ascii="Times New Roman" w:eastAsia="Times New Roman" w:hAnsi="Times New Roman" w:cs="Times New Roman"/>
                <w:sz w:val="24"/>
                <w:szCs w:val="24"/>
                <w:vertAlign w:val="superscript"/>
                <w:lang w:val="ru-RU"/>
              </w:rPr>
              <w:t>2</w:t>
            </w:r>
            <w:r w:rsidRPr="00641B78">
              <w:rPr>
                <w:rFonts w:ascii="Times New Roman" w:eastAsia="Times New Roman" w:hAnsi="Times New Roman" w:cs="Times New Roman"/>
                <w:sz w:val="24"/>
                <w:szCs w:val="24"/>
                <w:lang w:val="ru-RU"/>
              </w:rP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F22DE3" w:rsidRPr="00641B78" w:rsidTr="00641B78">
        <w:trPr>
          <w:trHeight w:val="527"/>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3.2</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Понятиеофункциональнойгруппе.Ориентационные</w:t>
            </w:r>
            <w:r w:rsidRPr="00641B78">
              <w:rPr>
                <w:rFonts w:ascii="Times New Roman" w:eastAsia="Times New Roman" w:hAnsi="Times New Roman" w:cs="Times New Roman"/>
                <w:spacing w:val="-2"/>
                <w:sz w:val="24"/>
                <w:szCs w:val="24"/>
                <w:lang w:val="ru-RU"/>
              </w:rPr>
              <w:t>эффекты</w:t>
            </w:r>
          </w:p>
        </w:tc>
      </w:tr>
      <w:tr w:rsidR="00F22DE3" w:rsidRPr="00641B78" w:rsidTr="00641B78">
        <w:trPr>
          <w:trHeight w:val="527"/>
        </w:trPr>
        <w:tc>
          <w:tcPr>
            <w:tcW w:w="1078" w:type="dxa"/>
          </w:tcPr>
          <w:p w:rsidR="00F22DE3" w:rsidRPr="00641B78" w:rsidRDefault="00F22DE3" w:rsidP="00F22DE3">
            <w:pPr>
              <w:spacing w:after="0" w:line="240" w:lineRule="auto"/>
              <w:rPr>
                <w:rFonts w:ascii="Times New Roman" w:eastAsia="Times New Roman" w:hAnsi="Times New Roman" w:cs="Times New Roman"/>
                <w:sz w:val="24"/>
                <w:szCs w:val="24"/>
                <w:lang w:val="ru-RU"/>
              </w:rPr>
            </w:pP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заместителей</w:t>
            </w:r>
          </w:p>
        </w:tc>
      </w:tr>
      <w:tr w:rsidR="00F22DE3" w:rsidRPr="00427485" w:rsidTr="00641B78">
        <w:trPr>
          <w:trHeight w:val="1492"/>
        </w:trPr>
        <w:tc>
          <w:tcPr>
            <w:tcW w:w="1078" w:type="dxa"/>
          </w:tcPr>
          <w:p w:rsidR="00F22DE3" w:rsidRPr="00641B78" w:rsidRDefault="00F22DE3" w:rsidP="00F22DE3">
            <w:pPr>
              <w:spacing w:before="94"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3.3</w:t>
            </w:r>
          </w:p>
        </w:tc>
        <w:tc>
          <w:tcPr>
            <w:tcW w:w="7996" w:type="dxa"/>
          </w:tcPr>
          <w:p w:rsidR="00F22DE3" w:rsidRPr="00641B78" w:rsidRDefault="00F22DE3" w:rsidP="00F22DE3">
            <w:pPr>
              <w:spacing w:before="94" w:after="0" w:line="240" w:lineRule="auto"/>
              <w:ind w:left="61" w:right="48"/>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F22DE3" w:rsidRPr="00641B78" w:rsidTr="00641B78">
        <w:trPr>
          <w:trHeight w:val="1168"/>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3.4</w:t>
            </w:r>
          </w:p>
        </w:tc>
        <w:tc>
          <w:tcPr>
            <w:tcW w:w="7996" w:type="dxa"/>
          </w:tcPr>
          <w:p w:rsidR="00F22DE3" w:rsidRPr="00641B78" w:rsidRDefault="00F22DE3" w:rsidP="00F22DE3">
            <w:pPr>
              <w:spacing w:before="93" w:after="0" w:line="240" w:lineRule="auto"/>
              <w:ind w:left="61" w:right="50"/>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Свободнорадикальный и ионный механизмы реакции. Понятие о нуклеофиле и электрофиле. Правило Марковникова. Правило </w:t>
            </w:r>
            <w:r w:rsidRPr="00641B78">
              <w:rPr>
                <w:rFonts w:ascii="Times New Roman" w:eastAsia="Times New Roman" w:hAnsi="Times New Roman" w:cs="Times New Roman"/>
                <w:spacing w:val="-2"/>
                <w:sz w:val="24"/>
                <w:szCs w:val="24"/>
                <w:lang w:val="ru-RU"/>
              </w:rPr>
              <w:t>Зайцева</w:t>
            </w:r>
          </w:p>
        </w:tc>
      </w:tr>
      <w:tr w:rsidR="00F22DE3" w:rsidRPr="00641B78" w:rsidTr="00641B78">
        <w:trPr>
          <w:trHeight w:val="1814"/>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3.5</w:t>
            </w:r>
          </w:p>
        </w:tc>
        <w:tc>
          <w:tcPr>
            <w:tcW w:w="7996" w:type="dxa"/>
          </w:tcPr>
          <w:p w:rsidR="00F22DE3" w:rsidRPr="00641B78" w:rsidRDefault="00F22DE3" w:rsidP="00F22DE3">
            <w:pPr>
              <w:spacing w:before="96" w:after="0" w:line="240" w:lineRule="auto"/>
              <w:ind w:left="61" w:right="53"/>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F22DE3" w:rsidRPr="00641B78" w:rsidTr="00641B78">
        <w:trPr>
          <w:trHeight w:val="1492"/>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3.6</w:t>
            </w:r>
          </w:p>
        </w:tc>
        <w:tc>
          <w:tcPr>
            <w:tcW w:w="7996" w:type="dxa"/>
          </w:tcPr>
          <w:p w:rsidR="00F22DE3" w:rsidRPr="00641B78"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F22DE3" w:rsidRPr="00641B78" w:rsidTr="00641B78">
        <w:trPr>
          <w:trHeight w:val="1170"/>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3.7</w:t>
            </w:r>
          </w:p>
        </w:tc>
        <w:tc>
          <w:tcPr>
            <w:tcW w:w="7996" w:type="dxa"/>
          </w:tcPr>
          <w:p w:rsidR="00F22DE3" w:rsidRPr="00641B78" w:rsidRDefault="00F22DE3" w:rsidP="00F22DE3">
            <w:pPr>
              <w:spacing w:before="96" w:after="0" w:line="240" w:lineRule="auto"/>
              <w:ind w:left="61" w:right="53"/>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F22DE3" w:rsidRPr="00641B78" w:rsidTr="00641B78">
        <w:trPr>
          <w:trHeight w:val="2136"/>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lastRenderedPageBreak/>
              <w:t>3.8</w:t>
            </w:r>
          </w:p>
        </w:tc>
        <w:tc>
          <w:tcPr>
            <w:tcW w:w="7996" w:type="dxa"/>
          </w:tcPr>
          <w:p w:rsidR="00F22DE3" w:rsidRPr="00641B78" w:rsidRDefault="00F22DE3" w:rsidP="00F22DE3">
            <w:pPr>
              <w:tabs>
                <w:tab w:val="left" w:pos="3514"/>
                <w:tab w:val="left" w:pos="6513"/>
              </w:tabs>
              <w:spacing w:before="93" w:after="0" w:line="240" w:lineRule="auto"/>
              <w:ind w:left="61" w:right="52"/>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Алкины. Химические свойства: реакции присоединения </w:t>
            </w:r>
            <w:r w:rsidRPr="00641B78">
              <w:rPr>
                <w:rFonts w:ascii="Times New Roman" w:eastAsia="Times New Roman" w:hAnsi="Times New Roman" w:cs="Times New Roman"/>
                <w:spacing w:val="-2"/>
                <w:sz w:val="24"/>
                <w:szCs w:val="24"/>
                <w:lang w:val="ru-RU"/>
              </w:rPr>
              <w:t>(галогенирование,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гидрирование,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гидратация, </w:t>
            </w:r>
            <w:r w:rsidRPr="00641B78">
              <w:rPr>
                <w:rFonts w:ascii="Times New Roman" w:eastAsia="Times New Roman" w:hAnsi="Times New Roman" w:cs="Times New Roman"/>
                <w:sz w:val="24"/>
                <w:szCs w:val="24"/>
                <w:lang w:val="ru-RU"/>
              </w:rPr>
              <w:t>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F22DE3" w:rsidRPr="00641B78" w:rsidTr="00641B78">
        <w:trPr>
          <w:trHeight w:val="2136"/>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3.9</w:t>
            </w:r>
          </w:p>
        </w:tc>
        <w:tc>
          <w:tcPr>
            <w:tcW w:w="7996" w:type="dxa"/>
          </w:tcPr>
          <w:p w:rsidR="00F22DE3" w:rsidRPr="00641B78" w:rsidRDefault="00F22DE3" w:rsidP="00F22DE3">
            <w:pPr>
              <w:spacing w:before="93" w:after="0" w:line="240" w:lineRule="auto"/>
              <w:ind w:left="61" w:right="55"/>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F22DE3" w:rsidRPr="00427485" w:rsidTr="00641B78">
        <w:trPr>
          <w:trHeight w:val="2457"/>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3.10</w:t>
            </w:r>
          </w:p>
        </w:tc>
        <w:tc>
          <w:tcPr>
            <w:tcW w:w="7996" w:type="dxa"/>
          </w:tcPr>
          <w:p w:rsidR="00F22DE3" w:rsidRPr="00641B78" w:rsidRDefault="00F22DE3" w:rsidP="00F22DE3">
            <w:pPr>
              <w:spacing w:before="93"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F22DE3" w:rsidRPr="00641B78" w:rsidTr="00641B78">
        <w:trPr>
          <w:trHeight w:val="849"/>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3.11</w:t>
            </w:r>
          </w:p>
        </w:tc>
        <w:tc>
          <w:tcPr>
            <w:tcW w:w="7996" w:type="dxa"/>
          </w:tcPr>
          <w:p w:rsidR="00F22DE3" w:rsidRPr="00641B78" w:rsidRDefault="00F22DE3" w:rsidP="00F22DE3">
            <w:pPr>
              <w:tabs>
                <w:tab w:val="left" w:pos="1138"/>
                <w:tab w:val="left" w:pos="2845"/>
                <w:tab w:val="left" w:pos="4126"/>
                <w:tab w:val="left" w:pos="5215"/>
                <w:tab w:val="left" w:pos="6515"/>
                <w:tab w:val="left" w:pos="6870"/>
              </w:tabs>
              <w:spacing w:before="96" w:after="0" w:line="240" w:lineRule="auto"/>
              <w:ind w:left="61" w:right="55"/>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Фенол.</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Химические</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свойства</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фенола</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(реакции</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10"/>
                <w:sz w:val="24"/>
                <w:szCs w:val="24"/>
                <w:lang w:val="ru-RU"/>
              </w:rPr>
              <w:t>с</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 xml:space="preserve">натрием, </w:t>
            </w:r>
            <w:r w:rsidRPr="00641B78">
              <w:rPr>
                <w:rFonts w:ascii="Times New Roman" w:eastAsia="Times New Roman" w:hAnsi="Times New Roman" w:cs="Times New Roman"/>
                <w:sz w:val="24"/>
                <w:szCs w:val="24"/>
                <w:lang w:val="ru-RU"/>
              </w:rPr>
              <w:t>гидроксидом натрия, бромом). Получение фенола</w:t>
            </w:r>
          </w:p>
        </w:tc>
      </w:tr>
      <w:tr w:rsidR="00F22DE3" w:rsidRPr="00641B78" w:rsidTr="00641B78">
        <w:trPr>
          <w:trHeight w:val="2135"/>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3.12</w:t>
            </w:r>
          </w:p>
        </w:tc>
        <w:tc>
          <w:tcPr>
            <w:tcW w:w="7996"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окислениеспиртов, гидратация ацетилена. Ацетон как представитель кетонов. Особенности реакции окисления ацетона</w:t>
            </w:r>
          </w:p>
        </w:tc>
      </w:tr>
      <w:tr w:rsidR="00F22DE3" w:rsidRPr="00641B78" w:rsidTr="00641B78">
        <w:trPr>
          <w:trHeight w:val="2136"/>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3.13</w:t>
            </w:r>
          </w:p>
        </w:tc>
        <w:tc>
          <w:tcPr>
            <w:tcW w:w="7996" w:type="dxa"/>
          </w:tcPr>
          <w:p w:rsidR="00F22DE3" w:rsidRPr="00641B78" w:rsidRDefault="00F22DE3" w:rsidP="00F22DE3">
            <w:pPr>
              <w:spacing w:before="96" w:after="0" w:line="240" w:lineRule="auto"/>
              <w:ind w:left="61" w:right="50"/>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F22DE3" w:rsidRPr="00641B78" w:rsidTr="00641B78">
        <w:trPr>
          <w:trHeight w:val="2781"/>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lastRenderedPageBreak/>
              <w:t>3.14</w:t>
            </w:r>
          </w:p>
        </w:tc>
        <w:tc>
          <w:tcPr>
            <w:tcW w:w="7996" w:type="dxa"/>
          </w:tcPr>
          <w:p w:rsidR="00F22DE3" w:rsidRPr="00641B78" w:rsidRDefault="00F22DE3" w:rsidP="00F22DE3">
            <w:pPr>
              <w:spacing w:before="96" w:after="0" w:line="240" w:lineRule="auto"/>
              <w:ind w:left="61" w:right="50"/>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sidRPr="00641B78">
              <w:rPr>
                <w:rFonts w:ascii="Times New Roman" w:eastAsia="Times New Roman" w:hAnsi="Times New Roman" w:cs="Times New Roman"/>
                <w:position w:val="2"/>
                <w:sz w:val="24"/>
                <w:szCs w:val="24"/>
                <w:lang w:val="ru-RU"/>
              </w:rPr>
              <w:t>Мылá</w:t>
            </w:r>
            <w:r w:rsidRPr="00641B78">
              <w:rPr>
                <w:rFonts w:ascii="Times New Roman" w:eastAsia="Times New Roman" w:hAnsi="Times New Roman" w:cs="Times New Roman"/>
                <w:sz w:val="24"/>
                <w:szCs w:val="24"/>
                <w:lang w:val="ru-RU"/>
              </w:rPr>
              <w:t>как соли высших карбоновых кислот</w:t>
            </w:r>
          </w:p>
        </w:tc>
      </w:tr>
      <w:tr w:rsidR="00F22DE3" w:rsidRPr="00427485" w:rsidTr="00641B78">
        <w:trPr>
          <w:trHeight w:val="3743"/>
        </w:trPr>
        <w:tc>
          <w:tcPr>
            <w:tcW w:w="1078" w:type="dxa"/>
          </w:tcPr>
          <w:p w:rsidR="00F22DE3" w:rsidRPr="00641B78" w:rsidRDefault="00F22DE3" w:rsidP="00F22DE3">
            <w:pPr>
              <w:spacing w:before="94"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3.15</w:t>
            </w:r>
          </w:p>
        </w:tc>
        <w:tc>
          <w:tcPr>
            <w:tcW w:w="7996" w:type="dxa"/>
          </w:tcPr>
          <w:p w:rsidR="00F22DE3" w:rsidRPr="00641B78" w:rsidRDefault="00F22DE3" w:rsidP="00F22DE3">
            <w:pPr>
              <w:spacing w:before="94" w:after="0" w:line="240" w:lineRule="auto"/>
              <w:ind w:left="61" w:right="52"/>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Понятиеоб искусственных волокнах (вискоза, ацетатный шелк)</w:t>
            </w:r>
          </w:p>
        </w:tc>
      </w:tr>
      <w:tr w:rsidR="00F22DE3" w:rsidRPr="00641B78" w:rsidTr="00641B78">
        <w:trPr>
          <w:trHeight w:val="2138"/>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3.16</w:t>
            </w:r>
          </w:p>
        </w:tc>
        <w:tc>
          <w:tcPr>
            <w:tcW w:w="7996" w:type="dxa"/>
          </w:tcPr>
          <w:p w:rsidR="00F22DE3" w:rsidRPr="00641B78" w:rsidRDefault="00F22DE3" w:rsidP="00F22DE3">
            <w:pPr>
              <w:spacing w:before="96" w:after="0" w:line="240" w:lineRule="auto"/>
              <w:ind w:left="61" w:right="51"/>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F22DE3" w:rsidRPr="00427485" w:rsidTr="00641B78">
        <w:trPr>
          <w:trHeight w:val="525"/>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3.17</w:t>
            </w:r>
          </w:p>
        </w:tc>
        <w:tc>
          <w:tcPr>
            <w:tcW w:w="7996" w:type="dxa"/>
          </w:tcPr>
          <w:p w:rsidR="00F22DE3" w:rsidRPr="00641B78" w:rsidRDefault="00F22DE3" w:rsidP="00F22DE3">
            <w:pPr>
              <w:tabs>
                <w:tab w:val="left" w:pos="2172"/>
                <w:tab w:val="left" w:pos="2611"/>
                <w:tab w:val="left" w:pos="3664"/>
                <w:tab w:val="left" w:pos="5773"/>
                <w:tab w:val="left" w:pos="6459"/>
              </w:tabs>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2"/>
                <w:sz w:val="24"/>
                <w:szCs w:val="24"/>
                <w:lang w:val="ru-RU"/>
              </w:rPr>
              <w:t>Аминокислоты</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10"/>
                <w:sz w:val="24"/>
                <w:szCs w:val="24"/>
                <w:lang w:val="ru-RU"/>
              </w:rPr>
              <w:t>и</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белки.</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Аминокислоты</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5"/>
                <w:sz w:val="24"/>
                <w:szCs w:val="24"/>
                <w:lang w:val="ru-RU"/>
              </w:rPr>
              <w:t>как</w:t>
            </w:r>
            <w:r w:rsidRPr="00641B78">
              <w:rPr>
                <w:rFonts w:ascii="Times New Roman" w:eastAsia="Times New Roman" w:hAnsi="Times New Roman" w:cs="Times New Roman"/>
                <w:sz w:val="24"/>
                <w:szCs w:val="24"/>
                <w:lang w:val="ru-RU"/>
              </w:rPr>
              <w:tab/>
            </w:r>
            <w:r w:rsidRPr="00641B78">
              <w:rPr>
                <w:rFonts w:ascii="Times New Roman" w:eastAsia="Times New Roman" w:hAnsi="Times New Roman" w:cs="Times New Roman"/>
                <w:spacing w:val="-2"/>
                <w:sz w:val="24"/>
                <w:szCs w:val="24"/>
                <w:lang w:val="ru-RU"/>
              </w:rPr>
              <w:t>амфотерные</w:t>
            </w:r>
          </w:p>
        </w:tc>
      </w:tr>
      <w:tr w:rsidR="00F22DE3" w:rsidRPr="00427485" w:rsidTr="00641B78">
        <w:trPr>
          <w:trHeight w:val="1171"/>
        </w:trPr>
        <w:tc>
          <w:tcPr>
            <w:tcW w:w="1078" w:type="dxa"/>
          </w:tcPr>
          <w:p w:rsidR="00F22DE3" w:rsidRPr="00641B78" w:rsidRDefault="00F22DE3" w:rsidP="00F22DE3">
            <w:pPr>
              <w:spacing w:after="0" w:line="240" w:lineRule="auto"/>
              <w:rPr>
                <w:rFonts w:ascii="Times New Roman" w:eastAsia="Times New Roman" w:hAnsi="Times New Roman" w:cs="Times New Roman"/>
                <w:sz w:val="24"/>
                <w:szCs w:val="24"/>
                <w:lang w:val="ru-RU"/>
              </w:rPr>
            </w:pPr>
          </w:p>
        </w:tc>
        <w:tc>
          <w:tcPr>
            <w:tcW w:w="7996" w:type="dxa"/>
          </w:tcPr>
          <w:p w:rsidR="00F22DE3" w:rsidRPr="00641B78" w:rsidRDefault="00F22DE3" w:rsidP="00F22DE3">
            <w:pPr>
              <w:spacing w:before="96" w:after="0" w:line="240" w:lineRule="auto"/>
              <w:ind w:left="61" w:right="48"/>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органические соединения. Основные аминокислоты,образующие белки. Химические свойства белков: гидролиз, денатурация, качественные (цветные) реакции на белки</w:t>
            </w:r>
          </w:p>
        </w:tc>
      </w:tr>
      <w:tr w:rsidR="00F22DE3" w:rsidRPr="00427485" w:rsidTr="00641B78">
        <w:trPr>
          <w:trHeight w:val="1492"/>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3.18</w:t>
            </w:r>
          </w:p>
        </w:tc>
        <w:tc>
          <w:tcPr>
            <w:tcW w:w="7996" w:type="dxa"/>
          </w:tcPr>
          <w:p w:rsidR="00F22DE3" w:rsidRPr="00641B78"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F22DE3" w:rsidRPr="00427485" w:rsidTr="00641B78">
        <w:trPr>
          <w:trHeight w:val="1170"/>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3.19</w:t>
            </w:r>
          </w:p>
        </w:tc>
        <w:tc>
          <w:tcPr>
            <w:tcW w:w="7996" w:type="dxa"/>
          </w:tcPr>
          <w:p w:rsidR="00F22DE3" w:rsidRPr="00641B78" w:rsidRDefault="00F22DE3" w:rsidP="00F22DE3">
            <w:pPr>
              <w:spacing w:before="96" w:after="0" w:line="240" w:lineRule="auto"/>
              <w:ind w:left="61" w:right="55"/>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 xml:space="preserve">Идентификация органических соединений. Решение экспериментальных задач на распознавание органических </w:t>
            </w:r>
            <w:r w:rsidRPr="00641B78">
              <w:rPr>
                <w:rFonts w:ascii="Times New Roman" w:eastAsia="Times New Roman" w:hAnsi="Times New Roman" w:cs="Times New Roman"/>
                <w:spacing w:val="-2"/>
                <w:sz w:val="24"/>
                <w:szCs w:val="24"/>
                <w:lang w:val="ru-RU"/>
              </w:rPr>
              <w:t>веществ</w:t>
            </w:r>
          </w:p>
        </w:tc>
      </w:tr>
      <w:tr w:rsidR="00F22DE3" w:rsidRPr="00641B78" w:rsidTr="00641B78">
        <w:trPr>
          <w:trHeight w:val="525"/>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4"/>
                <w:sz w:val="24"/>
                <w:szCs w:val="24"/>
                <w:lang w:val="ru-RU"/>
              </w:rPr>
              <w:t>3.20</w:t>
            </w:r>
          </w:p>
        </w:tc>
        <w:tc>
          <w:tcPr>
            <w:tcW w:w="7996"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Генетическаясвязьмеждуклассамиорганических</w:t>
            </w:r>
            <w:r w:rsidRPr="00641B78">
              <w:rPr>
                <w:rFonts w:ascii="Times New Roman" w:eastAsia="Times New Roman" w:hAnsi="Times New Roman" w:cs="Times New Roman"/>
                <w:spacing w:val="-2"/>
                <w:sz w:val="24"/>
                <w:szCs w:val="24"/>
                <w:lang w:val="ru-RU"/>
              </w:rPr>
              <w:t>соединений</w:t>
            </w:r>
          </w:p>
        </w:tc>
      </w:tr>
      <w:tr w:rsidR="00F22DE3" w:rsidRPr="00641B78" w:rsidTr="00641B78">
        <w:trPr>
          <w:trHeight w:val="525"/>
        </w:trPr>
        <w:tc>
          <w:tcPr>
            <w:tcW w:w="1078" w:type="dxa"/>
          </w:tcPr>
          <w:p w:rsidR="00F22DE3" w:rsidRPr="00641B78" w:rsidRDefault="00F22DE3" w:rsidP="00F22DE3">
            <w:pPr>
              <w:spacing w:before="96"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lastRenderedPageBreak/>
              <w:t>4</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Химияи</w:t>
            </w:r>
            <w:r w:rsidRPr="00641B78">
              <w:rPr>
                <w:rFonts w:ascii="Times New Roman" w:eastAsia="Times New Roman" w:hAnsi="Times New Roman" w:cs="Times New Roman"/>
                <w:spacing w:val="-2"/>
                <w:sz w:val="24"/>
                <w:szCs w:val="24"/>
                <w:lang w:val="ru-RU"/>
              </w:rPr>
              <w:t>жизнь</w:t>
            </w:r>
          </w:p>
        </w:tc>
      </w:tr>
      <w:tr w:rsidR="00F22DE3" w:rsidRPr="00427485" w:rsidTr="00641B78">
        <w:trPr>
          <w:trHeight w:val="1170"/>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4.1</w:t>
            </w:r>
          </w:p>
        </w:tc>
        <w:tc>
          <w:tcPr>
            <w:tcW w:w="7996"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Химия в повседневной жизни. Правила безопасной работы с едкими, горючими и токсичными веществами, средствами бытовой химии</w:t>
            </w:r>
          </w:p>
        </w:tc>
      </w:tr>
      <w:tr w:rsidR="00F22DE3" w:rsidRPr="00641B78" w:rsidTr="00641B78">
        <w:trPr>
          <w:trHeight w:val="1814"/>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4.2</w:t>
            </w:r>
          </w:p>
        </w:tc>
        <w:tc>
          <w:tcPr>
            <w:tcW w:w="7996" w:type="dxa"/>
          </w:tcPr>
          <w:p w:rsidR="00F22DE3" w:rsidRPr="00641B78" w:rsidRDefault="00F22DE3" w:rsidP="00F22DE3">
            <w:pPr>
              <w:spacing w:before="96" w:after="0" w:line="240" w:lineRule="auto"/>
              <w:ind w:left="61" w:right="56"/>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F22DE3" w:rsidRPr="00641B78" w:rsidTr="00641B78">
        <w:trPr>
          <w:trHeight w:val="1492"/>
        </w:trPr>
        <w:tc>
          <w:tcPr>
            <w:tcW w:w="1078" w:type="dxa"/>
          </w:tcPr>
          <w:p w:rsidR="00F22DE3" w:rsidRPr="00641B78" w:rsidRDefault="00F22DE3" w:rsidP="00F22DE3">
            <w:pPr>
              <w:spacing w:before="94"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4.3</w:t>
            </w:r>
          </w:p>
        </w:tc>
        <w:tc>
          <w:tcPr>
            <w:tcW w:w="7996" w:type="dxa"/>
          </w:tcPr>
          <w:p w:rsidR="00F22DE3" w:rsidRPr="00641B78" w:rsidRDefault="00F22DE3" w:rsidP="00F22DE3">
            <w:pPr>
              <w:spacing w:before="94" w:after="0" w:line="240" w:lineRule="auto"/>
              <w:ind w:left="61" w:right="55"/>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отходови побочных продуктов. Альтернативные источники энергии</w:t>
            </w:r>
          </w:p>
        </w:tc>
      </w:tr>
      <w:tr w:rsidR="00F22DE3" w:rsidRPr="00641B78" w:rsidTr="00641B78">
        <w:trPr>
          <w:trHeight w:val="1814"/>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4.4</w:t>
            </w:r>
          </w:p>
        </w:tc>
        <w:tc>
          <w:tcPr>
            <w:tcW w:w="7996" w:type="dxa"/>
          </w:tcPr>
          <w:p w:rsidR="00F22DE3" w:rsidRPr="00641B78" w:rsidRDefault="00F22DE3" w:rsidP="00F22DE3">
            <w:pPr>
              <w:spacing w:before="93" w:after="0" w:line="240" w:lineRule="auto"/>
              <w:ind w:left="61" w:right="53"/>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F22DE3" w:rsidRPr="00641B78" w:rsidTr="00641B78">
        <w:trPr>
          <w:trHeight w:val="525"/>
        </w:trPr>
        <w:tc>
          <w:tcPr>
            <w:tcW w:w="1078" w:type="dxa"/>
          </w:tcPr>
          <w:p w:rsidR="00F22DE3" w:rsidRPr="00641B78" w:rsidRDefault="00F22DE3" w:rsidP="00F22DE3">
            <w:pPr>
              <w:spacing w:before="93" w:after="0" w:line="240" w:lineRule="auto"/>
              <w:ind w:left="8" w:right="1"/>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10"/>
                <w:sz w:val="24"/>
                <w:szCs w:val="24"/>
                <w:lang w:val="ru-RU"/>
              </w:rPr>
              <w:t>5</w:t>
            </w:r>
          </w:p>
        </w:tc>
        <w:tc>
          <w:tcPr>
            <w:tcW w:w="7996"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Типы</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расчетны</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х</w:t>
            </w:r>
            <w:r w:rsidRPr="00641B78">
              <w:rPr>
                <w:rFonts w:ascii="Times New Roman" w:eastAsia="Times New Roman" w:hAnsi="Times New Roman" w:cs="Times New Roman"/>
                <w:spacing w:val="-2"/>
                <w:sz w:val="24"/>
                <w:szCs w:val="24"/>
                <w:lang w:val="ru-RU"/>
              </w:rPr>
              <w:t>задач</w:t>
            </w:r>
          </w:p>
        </w:tc>
      </w:tr>
      <w:tr w:rsidR="00F22DE3" w:rsidRPr="00427485" w:rsidTr="00641B78">
        <w:trPr>
          <w:trHeight w:val="1168"/>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5.1</w:t>
            </w:r>
          </w:p>
        </w:tc>
        <w:tc>
          <w:tcPr>
            <w:tcW w:w="7996" w:type="dxa"/>
          </w:tcPr>
          <w:p w:rsidR="00F22DE3" w:rsidRPr="00641B78" w:rsidRDefault="00F22DE3" w:rsidP="00F22DE3">
            <w:pPr>
              <w:spacing w:before="96" w:after="0" w:line="240" w:lineRule="auto"/>
              <w:ind w:left="61" w:right="49"/>
              <w:jc w:val="both"/>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Расчеты массы вещества или объема газов по известному количеству вещества, массе или объему одного из участвующих в реакции веществ</w:t>
            </w:r>
          </w:p>
        </w:tc>
      </w:tr>
      <w:tr w:rsidR="00F22DE3" w:rsidRPr="00641B78" w:rsidTr="00641B78">
        <w:trPr>
          <w:trHeight w:val="527"/>
        </w:trPr>
        <w:tc>
          <w:tcPr>
            <w:tcW w:w="1078" w:type="dxa"/>
          </w:tcPr>
          <w:p w:rsidR="00F22DE3" w:rsidRPr="00641B78"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5.2</w:t>
            </w:r>
          </w:p>
        </w:tc>
        <w:tc>
          <w:tcPr>
            <w:tcW w:w="7996" w:type="dxa"/>
          </w:tcPr>
          <w:p w:rsidR="00F22DE3" w:rsidRPr="00641B78" w:rsidRDefault="00F22DE3" w:rsidP="00F22DE3">
            <w:pPr>
              <w:spacing w:before="96"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Расчеты</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теплового</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эффекта</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pacing w:val="-2"/>
                <w:sz w:val="24"/>
                <w:szCs w:val="24"/>
                <w:lang w:val="ru-RU"/>
              </w:rPr>
              <w:t>реакции</w:t>
            </w:r>
          </w:p>
        </w:tc>
      </w:tr>
      <w:tr w:rsidR="00F22DE3" w:rsidRPr="00427485" w:rsidTr="00641B78">
        <w:trPr>
          <w:trHeight w:val="525"/>
        </w:trPr>
        <w:tc>
          <w:tcPr>
            <w:tcW w:w="1078" w:type="dxa"/>
          </w:tcPr>
          <w:p w:rsidR="00F22DE3" w:rsidRPr="00641B78"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641B78">
              <w:rPr>
                <w:rFonts w:ascii="Times New Roman" w:eastAsia="Times New Roman" w:hAnsi="Times New Roman" w:cs="Times New Roman"/>
                <w:spacing w:val="-5"/>
                <w:sz w:val="24"/>
                <w:szCs w:val="24"/>
                <w:lang w:val="ru-RU"/>
              </w:rPr>
              <w:t>5.3</w:t>
            </w:r>
          </w:p>
        </w:tc>
        <w:tc>
          <w:tcPr>
            <w:tcW w:w="7996" w:type="dxa"/>
          </w:tcPr>
          <w:p w:rsidR="00F22DE3" w:rsidRPr="00641B78" w:rsidRDefault="00F22DE3" w:rsidP="00F22DE3">
            <w:pPr>
              <w:spacing w:before="93" w:after="0" w:line="240" w:lineRule="auto"/>
              <w:ind w:left="61"/>
              <w:rPr>
                <w:rFonts w:ascii="Times New Roman" w:eastAsia="Times New Roman" w:hAnsi="Times New Roman" w:cs="Times New Roman"/>
                <w:sz w:val="24"/>
                <w:szCs w:val="24"/>
                <w:lang w:val="ru-RU"/>
              </w:rPr>
            </w:pPr>
            <w:r w:rsidRPr="00641B78">
              <w:rPr>
                <w:rFonts w:ascii="Times New Roman" w:eastAsia="Times New Roman" w:hAnsi="Times New Roman" w:cs="Times New Roman"/>
                <w:sz w:val="24"/>
                <w:szCs w:val="24"/>
                <w:lang w:val="ru-RU"/>
              </w:rPr>
              <w:t>Расчеты</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объемных</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отношений</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газов</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при</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z w:val="24"/>
                <w:szCs w:val="24"/>
                <w:lang w:val="ru-RU"/>
              </w:rPr>
              <w:t>химических</w:t>
            </w:r>
            <w:r w:rsidR="00641B78">
              <w:rPr>
                <w:rFonts w:ascii="Times New Roman" w:eastAsia="Times New Roman" w:hAnsi="Times New Roman" w:cs="Times New Roman"/>
                <w:sz w:val="24"/>
                <w:szCs w:val="24"/>
                <w:lang w:val="ru-RU"/>
              </w:rPr>
              <w:t xml:space="preserve"> </w:t>
            </w:r>
            <w:r w:rsidRPr="00641B78">
              <w:rPr>
                <w:rFonts w:ascii="Times New Roman" w:eastAsia="Times New Roman" w:hAnsi="Times New Roman" w:cs="Times New Roman"/>
                <w:spacing w:val="-2"/>
                <w:sz w:val="24"/>
                <w:szCs w:val="24"/>
                <w:lang w:val="ru-RU"/>
              </w:rPr>
              <w:t>реакциях</w:t>
            </w:r>
          </w:p>
        </w:tc>
      </w:tr>
      <w:tr w:rsidR="00F22DE3" w:rsidRPr="00427485" w:rsidTr="00641B78">
        <w:trPr>
          <w:trHeight w:val="849"/>
        </w:trPr>
        <w:tc>
          <w:tcPr>
            <w:tcW w:w="1078" w:type="dxa"/>
          </w:tcPr>
          <w:p w:rsidR="00F22DE3" w:rsidRPr="00FE2360"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FE2360">
              <w:rPr>
                <w:rFonts w:ascii="Times New Roman" w:eastAsia="Times New Roman" w:hAnsi="Times New Roman" w:cs="Times New Roman"/>
                <w:spacing w:val="-5"/>
                <w:sz w:val="24"/>
                <w:szCs w:val="24"/>
                <w:lang w:val="ru-RU"/>
              </w:rPr>
              <w:t>5.4</w:t>
            </w:r>
          </w:p>
        </w:tc>
        <w:tc>
          <w:tcPr>
            <w:tcW w:w="7996" w:type="dxa"/>
          </w:tcPr>
          <w:p w:rsidR="00F22DE3" w:rsidRPr="00FE2360" w:rsidRDefault="00F22DE3" w:rsidP="00F22DE3">
            <w:pPr>
              <w:tabs>
                <w:tab w:val="left" w:pos="1316"/>
                <w:tab w:val="left" w:pos="2326"/>
                <w:tab w:val="left" w:pos="3614"/>
                <w:tab w:val="left" w:pos="5218"/>
                <w:tab w:val="left" w:pos="6684"/>
              </w:tabs>
              <w:spacing w:before="96" w:after="0" w:line="240" w:lineRule="auto"/>
              <w:ind w:left="61" w:right="58"/>
              <w:rPr>
                <w:rFonts w:ascii="Times New Roman" w:eastAsia="Times New Roman" w:hAnsi="Times New Roman" w:cs="Times New Roman"/>
                <w:sz w:val="24"/>
                <w:szCs w:val="24"/>
                <w:lang w:val="ru-RU"/>
              </w:rPr>
            </w:pPr>
            <w:r w:rsidRPr="00FE2360">
              <w:rPr>
                <w:rFonts w:ascii="Times New Roman" w:eastAsia="Times New Roman" w:hAnsi="Times New Roman" w:cs="Times New Roman"/>
                <w:spacing w:val="-2"/>
                <w:sz w:val="24"/>
                <w:szCs w:val="24"/>
                <w:lang w:val="ru-RU"/>
              </w:rPr>
              <w:t>Расчеты</w:t>
            </w:r>
            <w:r w:rsidRPr="00FE2360">
              <w:rPr>
                <w:rFonts w:ascii="Times New Roman" w:eastAsia="Times New Roman" w:hAnsi="Times New Roman" w:cs="Times New Roman"/>
                <w:sz w:val="24"/>
                <w:szCs w:val="24"/>
                <w:lang w:val="ru-RU"/>
              </w:rPr>
              <w:tab/>
            </w:r>
            <w:r w:rsidRPr="00FE2360">
              <w:rPr>
                <w:rFonts w:ascii="Times New Roman" w:eastAsia="Times New Roman" w:hAnsi="Times New Roman" w:cs="Times New Roman"/>
                <w:spacing w:val="-2"/>
                <w:sz w:val="24"/>
                <w:szCs w:val="24"/>
                <w:lang w:val="ru-RU"/>
              </w:rPr>
              <w:t>массы</w:t>
            </w:r>
            <w:r w:rsidRPr="00FE2360">
              <w:rPr>
                <w:rFonts w:ascii="Times New Roman" w:eastAsia="Times New Roman" w:hAnsi="Times New Roman" w:cs="Times New Roman"/>
                <w:sz w:val="24"/>
                <w:szCs w:val="24"/>
                <w:lang w:val="ru-RU"/>
              </w:rPr>
              <w:tab/>
            </w:r>
            <w:r w:rsidRPr="00FE2360">
              <w:rPr>
                <w:rFonts w:ascii="Times New Roman" w:eastAsia="Times New Roman" w:hAnsi="Times New Roman" w:cs="Times New Roman"/>
                <w:spacing w:val="-2"/>
                <w:sz w:val="24"/>
                <w:szCs w:val="24"/>
                <w:lang w:val="ru-RU"/>
              </w:rPr>
              <w:t>(объема,</w:t>
            </w:r>
            <w:r w:rsidRPr="00FE2360">
              <w:rPr>
                <w:rFonts w:ascii="Times New Roman" w:eastAsia="Times New Roman" w:hAnsi="Times New Roman" w:cs="Times New Roman"/>
                <w:sz w:val="24"/>
                <w:szCs w:val="24"/>
                <w:lang w:val="ru-RU"/>
              </w:rPr>
              <w:tab/>
            </w:r>
            <w:r w:rsidRPr="00FE2360">
              <w:rPr>
                <w:rFonts w:ascii="Times New Roman" w:eastAsia="Times New Roman" w:hAnsi="Times New Roman" w:cs="Times New Roman"/>
                <w:spacing w:val="-2"/>
                <w:sz w:val="24"/>
                <w:szCs w:val="24"/>
                <w:lang w:val="ru-RU"/>
              </w:rPr>
              <w:t>количества</w:t>
            </w:r>
            <w:r w:rsidRPr="00FE2360">
              <w:rPr>
                <w:rFonts w:ascii="Times New Roman" w:eastAsia="Times New Roman" w:hAnsi="Times New Roman" w:cs="Times New Roman"/>
                <w:sz w:val="24"/>
                <w:szCs w:val="24"/>
                <w:lang w:val="ru-RU"/>
              </w:rPr>
              <w:tab/>
            </w:r>
            <w:r w:rsidRPr="00FE2360">
              <w:rPr>
                <w:rFonts w:ascii="Times New Roman" w:eastAsia="Times New Roman" w:hAnsi="Times New Roman" w:cs="Times New Roman"/>
                <w:spacing w:val="-2"/>
                <w:sz w:val="24"/>
                <w:szCs w:val="24"/>
                <w:lang w:val="ru-RU"/>
              </w:rPr>
              <w:t>вещества)</w:t>
            </w:r>
            <w:r w:rsidRPr="00FE2360">
              <w:rPr>
                <w:rFonts w:ascii="Times New Roman" w:eastAsia="Times New Roman" w:hAnsi="Times New Roman" w:cs="Times New Roman"/>
                <w:sz w:val="24"/>
                <w:szCs w:val="24"/>
                <w:lang w:val="ru-RU"/>
              </w:rPr>
              <w:tab/>
            </w:r>
            <w:r w:rsidRPr="00FE2360">
              <w:rPr>
                <w:rFonts w:ascii="Times New Roman" w:eastAsia="Times New Roman" w:hAnsi="Times New Roman" w:cs="Times New Roman"/>
                <w:spacing w:val="-2"/>
                <w:sz w:val="24"/>
                <w:szCs w:val="24"/>
                <w:lang w:val="ru-RU"/>
              </w:rPr>
              <w:t xml:space="preserve">продуктов </w:t>
            </w:r>
            <w:r w:rsidRPr="00FE2360">
              <w:rPr>
                <w:rFonts w:ascii="Times New Roman" w:eastAsia="Times New Roman" w:hAnsi="Times New Roman" w:cs="Times New Roman"/>
                <w:sz w:val="24"/>
                <w:szCs w:val="24"/>
                <w:lang w:val="ru-RU"/>
              </w:rPr>
              <w:t>реакции, если одно из веществ дано в избытке (имеет примеси)</w:t>
            </w:r>
          </w:p>
        </w:tc>
      </w:tr>
      <w:tr w:rsidR="00F22DE3" w:rsidRPr="00427485" w:rsidTr="00641B78">
        <w:trPr>
          <w:trHeight w:val="846"/>
        </w:trPr>
        <w:tc>
          <w:tcPr>
            <w:tcW w:w="1078" w:type="dxa"/>
          </w:tcPr>
          <w:p w:rsidR="00F22DE3" w:rsidRPr="00FE2360"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FE2360">
              <w:rPr>
                <w:rFonts w:ascii="Times New Roman" w:eastAsia="Times New Roman" w:hAnsi="Times New Roman" w:cs="Times New Roman"/>
                <w:spacing w:val="-5"/>
                <w:sz w:val="24"/>
                <w:szCs w:val="24"/>
                <w:lang w:val="ru-RU"/>
              </w:rPr>
              <w:t>5.5</w:t>
            </w:r>
          </w:p>
        </w:tc>
        <w:tc>
          <w:tcPr>
            <w:tcW w:w="7996" w:type="dxa"/>
          </w:tcPr>
          <w:p w:rsidR="00F22DE3" w:rsidRPr="00FE2360" w:rsidRDefault="00F22DE3" w:rsidP="00F22DE3">
            <w:pPr>
              <w:spacing w:before="96" w:after="0" w:line="240" w:lineRule="auto"/>
              <w:ind w:left="61"/>
              <w:rPr>
                <w:rFonts w:ascii="Times New Roman" w:eastAsia="Times New Roman" w:hAnsi="Times New Roman" w:cs="Times New Roman"/>
                <w:sz w:val="24"/>
                <w:szCs w:val="24"/>
                <w:lang w:val="ru-RU"/>
              </w:rPr>
            </w:pPr>
            <w:r w:rsidRPr="00FE2360">
              <w:rPr>
                <w:rFonts w:ascii="Times New Roman" w:eastAsia="Times New Roman" w:hAnsi="Times New Roman" w:cs="Times New Roman"/>
                <w:sz w:val="24"/>
                <w:szCs w:val="24"/>
                <w:lang w:val="ru-RU"/>
              </w:rPr>
              <w:t>Расчеты массовой или объемной доли выхода продукта реакции от теоретически возможного</w:t>
            </w:r>
          </w:p>
        </w:tc>
      </w:tr>
      <w:tr w:rsidR="00F22DE3" w:rsidRPr="00427485" w:rsidTr="00641B78">
        <w:trPr>
          <w:trHeight w:val="1170"/>
        </w:trPr>
        <w:tc>
          <w:tcPr>
            <w:tcW w:w="1078" w:type="dxa"/>
          </w:tcPr>
          <w:p w:rsidR="00F22DE3" w:rsidRPr="00FE2360"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FE2360">
              <w:rPr>
                <w:rFonts w:ascii="Times New Roman" w:eastAsia="Times New Roman" w:hAnsi="Times New Roman" w:cs="Times New Roman"/>
                <w:spacing w:val="-5"/>
                <w:sz w:val="24"/>
                <w:szCs w:val="24"/>
                <w:lang w:val="ru-RU"/>
              </w:rPr>
              <w:t>5.6</w:t>
            </w:r>
          </w:p>
        </w:tc>
        <w:tc>
          <w:tcPr>
            <w:tcW w:w="7996" w:type="dxa"/>
          </w:tcPr>
          <w:p w:rsidR="00F22DE3" w:rsidRPr="00FE2360" w:rsidRDefault="00F22DE3" w:rsidP="00F22DE3">
            <w:pPr>
              <w:spacing w:before="96" w:after="0" w:line="240" w:lineRule="auto"/>
              <w:ind w:left="61" w:right="54"/>
              <w:jc w:val="both"/>
              <w:rPr>
                <w:rFonts w:ascii="Times New Roman" w:eastAsia="Times New Roman" w:hAnsi="Times New Roman" w:cs="Times New Roman"/>
                <w:sz w:val="24"/>
                <w:szCs w:val="24"/>
                <w:lang w:val="ru-RU"/>
              </w:rPr>
            </w:pPr>
            <w:r w:rsidRPr="00FE2360">
              <w:rPr>
                <w:rFonts w:ascii="Times New Roman" w:eastAsia="Times New Roman" w:hAnsi="Times New Roman" w:cs="Times New Roman"/>
                <w:sz w:val="24"/>
                <w:szCs w:val="24"/>
                <w:lang w:val="ru-RU"/>
              </w:rPr>
              <w:t>Расчеты массы (объема, количества вещества)продукта реакции, если одно из веществ дано в виде раствора с определенной массовой долей растворенного вещества</w:t>
            </w:r>
          </w:p>
        </w:tc>
      </w:tr>
      <w:tr w:rsidR="00F22DE3" w:rsidRPr="00427485" w:rsidTr="00641B78">
        <w:trPr>
          <w:trHeight w:val="849"/>
        </w:trPr>
        <w:tc>
          <w:tcPr>
            <w:tcW w:w="1078" w:type="dxa"/>
          </w:tcPr>
          <w:p w:rsidR="00F22DE3" w:rsidRPr="00FE2360" w:rsidRDefault="00F22DE3" w:rsidP="00F22DE3">
            <w:pPr>
              <w:spacing w:before="96" w:after="0" w:line="240" w:lineRule="auto"/>
              <w:ind w:left="8"/>
              <w:jc w:val="center"/>
              <w:rPr>
                <w:rFonts w:ascii="Times New Roman" w:eastAsia="Times New Roman" w:hAnsi="Times New Roman" w:cs="Times New Roman"/>
                <w:sz w:val="24"/>
                <w:szCs w:val="24"/>
                <w:lang w:val="ru-RU"/>
              </w:rPr>
            </w:pPr>
            <w:r w:rsidRPr="00FE2360">
              <w:rPr>
                <w:rFonts w:ascii="Times New Roman" w:eastAsia="Times New Roman" w:hAnsi="Times New Roman" w:cs="Times New Roman"/>
                <w:spacing w:val="-5"/>
                <w:sz w:val="24"/>
                <w:szCs w:val="24"/>
                <w:lang w:val="ru-RU"/>
              </w:rPr>
              <w:t>5.7</w:t>
            </w:r>
          </w:p>
        </w:tc>
        <w:tc>
          <w:tcPr>
            <w:tcW w:w="7996" w:type="dxa"/>
          </w:tcPr>
          <w:p w:rsidR="00F22DE3" w:rsidRPr="00FE2360" w:rsidRDefault="00F22DE3" w:rsidP="00F22DE3">
            <w:pPr>
              <w:spacing w:before="96" w:after="0" w:line="240" w:lineRule="auto"/>
              <w:ind w:left="61"/>
              <w:rPr>
                <w:rFonts w:ascii="Times New Roman" w:eastAsia="Times New Roman" w:hAnsi="Times New Roman" w:cs="Times New Roman"/>
                <w:sz w:val="24"/>
                <w:szCs w:val="24"/>
                <w:lang w:val="ru-RU"/>
              </w:rPr>
            </w:pPr>
            <w:r w:rsidRPr="00FE2360">
              <w:rPr>
                <w:rFonts w:ascii="Times New Roman" w:eastAsia="Times New Roman" w:hAnsi="Times New Roman" w:cs="Times New Roman"/>
                <w:sz w:val="24"/>
                <w:szCs w:val="24"/>
                <w:lang w:val="ru-RU"/>
              </w:rPr>
              <w:t>Расчетысиспользованиемпонятий"массоваядоля","молярная концентрация", "растворимость"</w:t>
            </w:r>
          </w:p>
        </w:tc>
      </w:tr>
      <w:tr w:rsidR="00F22DE3" w:rsidRPr="00427485" w:rsidTr="00641B78">
        <w:trPr>
          <w:trHeight w:val="1168"/>
        </w:trPr>
        <w:tc>
          <w:tcPr>
            <w:tcW w:w="1078" w:type="dxa"/>
          </w:tcPr>
          <w:p w:rsidR="00F22DE3" w:rsidRPr="00FE2360" w:rsidRDefault="00F22DE3" w:rsidP="00F22DE3">
            <w:pPr>
              <w:spacing w:before="93" w:after="0" w:line="240" w:lineRule="auto"/>
              <w:ind w:left="8"/>
              <w:jc w:val="center"/>
              <w:rPr>
                <w:rFonts w:ascii="Times New Roman" w:eastAsia="Times New Roman" w:hAnsi="Times New Roman" w:cs="Times New Roman"/>
                <w:sz w:val="24"/>
                <w:szCs w:val="24"/>
                <w:lang w:val="ru-RU"/>
              </w:rPr>
            </w:pPr>
            <w:r w:rsidRPr="00FE2360">
              <w:rPr>
                <w:rFonts w:ascii="Times New Roman" w:eastAsia="Times New Roman" w:hAnsi="Times New Roman" w:cs="Times New Roman"/>
                <w:spacing w:val="-5"/>
                <w:sz w:val="24"/>
                <w:szCs w:val="24"/>
                <w:lang w:val="ru-RU"/>
              </w:rPr>
              <w:lastRenderedPageBreak/>
              <w:t>5.8</w:t>
            </w:r>
          </w:p>
        </w:tc>
        <w:tc>
          <w:tcPr>
            <w:tcW w:w="7996" w:type="dxa"/>
          </w:tcPr>
          <w:p w:rsidR="00F22DE3" w:rsidRPr="00FE2360" w:rsidRDefault="00F22DE3" w:rsidP="00F22DE3">
            <w:pPr>
              <w:spacing w:before="93" w:after="0" w:line="240" w:lineRule="auto"/>
              <w:ind w:left="61" w:right="55"/>
              <w:jc w:val="both"/>
              <w:rPr>
                <w:rFonts w:ascii="Times New Roman" w:eastAsia="Times New Roman" w:hAnsi="Times New Roman" w:cs="Times New Roman"/>
                <w:sz w:val="24"/>
                <w:szCs w:val="24"/>
                <w:lang w:val="ru-RU"/>
              </w:rPr>
            </w:pPr>
            <w:r w:rsidRPr="00FE2360">
              <w:rPr>
                <w:rFonts w:ascii="Times New Roman" w:eastAsia="Times New Roman" w:hAnsi="Times New Roman" w:cs="Times New Roman"/>
                <w:sz w:val="24"/>
                <w:szCs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F22DE3" w:rsidRPr="00FE2360" w:rsidRDefault="00F22DE3" w:rsidP="00F22DE3">
      <w:pPr>
        <w:widowControl w:val="0"/>
        <w:autoSpaceDE w:val="0"/>
        <w:autoSpaceDN w:val="0"/>
        <w:spacing w:after="0" w:line="240" w:lineRule="auto"/>
        <w:rPr>
          <w:rFonts w:ascii="Times New Roman" w:eastAsia="Times New Roman" w:hAnsi="Times New Roman" w:cs="Times New Roman"/>
          <w:sz w:val="24"/>
          <w:szCs w:val="24"/>
          <w:lang w:val="ru-RU"/>
        </w:rPr>
      </w:pPr>
    </w:p>
    <w:p w:rsidR="00275A56" w:rsidRDefault="00275A56" w:rsidP="00FE2360">
      <w:pPr>
        <w:spacing w:after="0"/>
        <w:rPr>
          <w:lang w:val="ru-RU"/>
        </w:rPr>
      </w:pPr>
    </w:p>
    <w:p w:rsidR="001737F5" w:rsidRDefault="00732404">
      <w:pPr>
        <w:spacing w:after="0"/>
        <w:ind w:left="120"/>
        <w:rPr>
          <w:sz w:val="24"/>
          <w:szCs w:val="24"/>
          <w:lang w:val="ru-RU"/>
        </w:rPr>
      </w:pPr>
      <w:r>
        <w:rPr>
          <w:rFonts w:ascii="Times New Roman" w:hAnsi="Times New Roman"/>
          <w:b/>
          <w:color w:val="000000"/>
          <w:sz w:val="24"/>
          <w:szCs w:val="24"/>
          <w:lang w:val="ru-RU"/>
        </w:rPr>
        <w:t>УЧЕБНО-МЕТОДИЧЕСКОЕ ОБЕСПЕЧЕНИЕ ОБРАЗОВАТЕЛЬНОГО ПРОЦЕССА</w:t>
      </w:r>
    </w:p>
    <w:p w:rsidR="001737F5" w:rsidRDefault="00732404">
      <w:pPr>
        <w:spacing w:after="0" w:line="480" w:lineRule="auto"/>
        <w:ind w:left="120"/>
        <w:rPr>
          <w:sz w:val="24"/>
          <w:szCs w:val="24"/>
          <w:lang w:val="ru-RU"/>
        </w:rPr>
      </w:pPr>
      <w:r>
        <w:rPr>
          <w:rFonts w:ascii="Times New Roman" w:hAnsi="Times New Roman"/>
          <w:b/>
          <w:color w:val="000000"/>
          <w:sz w:val="24"/>
          <w:szCs w:val="24"/>
          <w:lang w:val="ru-RU"/>
        </w:rPr>
        <w:t>ОБЯЗАТЕЛЬНЫЕ УЧЕБНЫЕ МАТЕРИАЛЫ ДЛЯ УЧЕНИКА</w:t>
      </w:r>
    </w:p>
    <w:p w:rsidR="00476741" w:rsidRPr="00F22DE3" w:rsidRDefault="00476741">
      <w:pPr>
        <w:spacing w:after="0" w:line="480" w:lineRule="auto"/>
        <w:ind w:left="120"/>
        <w:rPr>
          <w:rFonts w:ascii="Times New Roman" w:hAnsi="Times New Roman" w:cs="Times New Roman"/>
          <w:sz w:val="24"/>
          <w:szCs w:val="24"/>
          <w:lang w:val="ru-RU"/>
        </w:rPr>
      </w:pPr>
      <w:r w:rsidRPr="00F22DE3">
        <w:rPr>
          <w:rFonts w:ascii="Times New Roman" w:hAnsi="Times New Roman" w:cs="Times New Roman"/>
          <w:sz w:val="24"/>
          <w:szCs w:val="24"/>
          <w:lang w:val="ru-RU"/>
        </w:rPr>
        <w:t>Химия, 10 класс/ Рудзитис Г.Е., Фельдман Ф.Г., Акционерное общество «Издательство «Просвещение»</w:t>
      </w:r>
    </w:p>
    <w:p w:rsidR="00476741" w:rsidRPr="00F22DE3" w:rsidRDefault="00476741">
      <w:pPr>
        <w:spacing w:after="0" w:line="480" w:lineRule="auto"/>
        <w:ind w:left="120"/>
        <w:rPr>
          <w:rFonts w:ascii="Times New Roman" w:hAnsi="Times New Roman" w:cs="Times New Roman"/>
          <w:sz w:val="24"/>
          <w:szCs w:val="24"/>
          <w:lang w:val="ru-RU"/>
        </w:rPr>
      </w:pPr>
      <w:r w:rsidRPr="00F22DE3">
        <w:rPr>
          <w:rFonts w:ascii="Times New Roman" w:hAnsi="Times New Roman" w:cs="Times New Roman"/>
          <w:sz w:val="24"/>
          <w:szCs w:val="24"/>
          <w:lang w:val="ru-RU"/>
        </w:rPr>
        <w:t xml:space="preserve"> Химия, 11 класс/ Рудзитис Г.Е., Фельдман Ф.Г., Акционерное общество «Издательство «Просвещение»</w:t>
      </w:r>
    </w:p>
    <w:p w:rsidR="001737F5" w:rsidRPr="00F22DE3" w:rsidRDefault="00476741">
      <w:pPr>
        <w:spacing w:after="0" w:line="480" w:lineRule="auto"/>
        <w:ind w:left="120"/>
        <w:rPr>
          <w:rFonts w:ascii="Times New Roman" w:hAnsi="Times New Roman" w:cs="Times New Roman"/>
          <w:sz w:val="24"/>
          <w:szCs w:val="24"/>
          <w:lang w:val="ru-RU"/>
        </w:rPr>
      </w:pPr>
      <w:r w:rsidRPr="00F22DE3">
        <w:rPr>
          <w:rFonts w:ascii="Times New Roman" w:hAnsi="Times New Roman" w:cs="Times New Roman"/>
          <w:sz w:val="24"/>
          <w:szCs w:val="24"/>
          <w:lang w:val="ru-RU"/>
        </w:rPr>
        <w:t xml:space="preserve"> МЕТОДИЧЕСКИЕ Уроки в 11 классе: пособие для учителя/Н. Н. Гара. М.: Просвещение, 2009 г. Е. Рудзитиса и Ф. Г. Фельдмана. Химия: 10-11 кл.: электронное приложение к учебнику. Химия. </w:t>
      </w:r>
    </w:p>
    <w:p w:rsidR="001737F5" w:rsidRDefault="001737F5">
      <w:pPr>
        <w:spacing w:after="0"/>
        <w:ind w:left="120"/>
        <w:rPr>
          <w:sz w:val="24"/>
          <w:szCs w:val="24"/>
          <w:lang w:val="ru-RU"/>
        </w:rPr>
      </w:pPr>
    </w:p>
    <w:p w:rsidR="001737F5" w:rsidRDefault="00732404">
      <w:pPr>
        <w:spacing w:after="0" w:line="480" w:lineRule="auto"/>
        <w:ind w:left="120"/>
        <w:rPr>
          <w:sz w:val="24"/>
          <w:szCs w:val="24"/>
          <w:lang w:val="ru-RU"/>
        </w:rPr>
      </w:pPr>
      <w:r>
        <w:rPr>
          <w:rFonts w:ascii="Times New Roman" w:hAnsi="Times New Roman"/>
          <w:b/>
          <w:color w:val="000000"/>
          <w:sz w:val="24"/>
          <w:szCs w:val="24"/>
          <w:lang w:val="ru-RU"/>
        </w:rPr>
        <w:t>МЕТОДИЧЕСКИЕ МАТЕРИАЛЫ ДЛЯ УЧИТЕЛЯ</w:t>
      </w:r>
    </w:p>
    <w:p w:rsidR="00476741" w:rsidRPr="00F22DE3" w:rsidRDefault="00476741">
      <w:pPr>
        <w:spacing w:after="0" w:line="480" w:lineRule="auto"/>
        <w:ind w:left="120"/>
        <w:rPr>
          <w:rFonts w:ascii="Times New Roman" w:hAnsi="Times New Roman" w:cs="Times New Roman"/>
          <w:sz w:val="24"/>
          <w:szCs w:val="24"/>
          <w:lang w:val="ru-RU"/>
        </w:rPr>
      </w:pPr>
      <w:r w:rsidRPr="00F22DE3">
        <w:rPr>
          <w:rFonts w:ascii="Times New Roman" w:hAnsi="Times New Roman" w:cs="Times New Roman"/>
          <w:sz w:val="24"/>
          <w:szCs w:val="24"/>
          <w:lang w:val="ru-RU"/>
        </w:rPr>
        <w:t>Уроки в 11 классе: пособие для учителя/Н. Н. Гара. М.: Просвещение, 2009 г. Е.</w:t>
      </w:r>
    </w:p>
    <w:p w:rsidR="001737F5" w:rsidRPr="00F22DE3" w:rsidRDefault="00476741">
      <w:pPr>
        <w:spacing w:after="0" w:line="480" w:lineRule="auto"/>
        <w:ind w:left="120"/>
        <w:rPr>
          <w:rFonts w:ascii="Times New Roman" w:hAnsi="Times New Roman" w:cs="Times New Roman"/>
          <w:sz w:val="24"/>
          <w:szCs w:val="24"/>
          <w:lang w:val="ru-RU"/>
        </w:rPr>
      </w:pPr>
      <w:r w:rsidRPr="00F22DE3">
        <w:rPr>
          <w:rFonts w:ascii="Times New Roman" w:hAnsi="Times New Roman" w:cs="Times New Roman"/>
          <w:sz w:val="24"/>
          <w:szCs w:val="24"/>
          <w:lang w:val="ru-RU"/>
        </w:rPr>
        <w:t xml:space="preserve"> Рудзитиса и Ф. Г. Фельдмана. Химия: 10-11 кл.: электронное приложение к учебнику. Химия. Методические рекомендации. Рабочие программы. Предметная линия учебников Г. Е. Рудзитиса, Ф. Г. Фельдмана. 10—11 классы. Углублённый уровень. Радецкий А. М. Химия: Дидактический материал: 10— 11 классы: Пособие для учителей общеобразовательных учреждений. — 128 с</w:t>
      </w:r>
    </w:p>
    <w:p w:rsidR="001737F5" w:rsidRPr="00F22DE3" w:rsidRDefault="001737F5">
      <w:pPr>
        <w:spacing w:after="0"/>
        <w:ind w:left="120"/>
        <w:rPr>
          <w:rFonts w:ascii="Times New Roman" w:hAnsi="Times New Roman" w:cs="Times New Roman"/>
          <w:sz w:val="24"/>
          <w:szCs w:val="24"/>
          <w:lang w:val="ru-RU"/>
        </w:rPr>
      </w:pPr>
      <w:bookmarkStart w:id="6" w:name="_GoBack"/>
    </w:p>
    <w:bookmarkEnd w:id="6"/>
    <w:p w:rsidR="001737F5" w:rsidRDefault="00732404">
      <w:pPr>
        <w:spacing w:after="0" w:line="480" w:lineRule="auto"/>
        <w:ind w:left="120"/>
        <w:rPr>
          <w:rFonts w:ascii="Times New Roman" w:hAnsi="Times New Roman"/>
          <w:b/>
          <w:color w:val="000000"/>
          <w:sz w:val="24"/>
          <w:szCs w:val="24"/>
          <w:lang w:val="ru-RU"/>
        </w:rPr>
      </w:pPr>
      <w:r>
        <w:rPr>
          <w:rFonts w:ascii="Times New Roman" w:hAnsi="Times New Roman"/>
          <w:b/>
          <w:color w:val="000000"/>
          <w:sz w:val="24"/>
          <w:szCs w:val="24"/>
          <w:lang w:val="ru-RU"/>
        </w:rPr>
        <w:t>ЦИФРОВЫЕ ОБРАЗОВАТЕЛЬНЫЕ РЕСУРСЫ И РЕСУРСЫ СЕТИ  ИНТЕРН</w:t>
      </w:r>
      <w:bookmarkStart w:id="7" w:name="block-61083437"/>
      <w:r>
        <w:rPr>
          <w:rFonts w:ascii="Times New Roman" w:hAnsi="Times New Roman"/>
          <w:b/>
          <w:color w:val="000000"/>
          <w:sz w:val="24"/>
          <w:szCs w:val="24"/>
          <w:lang w:val="ru-RU"/>
        </w:rPr>
        <w:t>ЕТ</w:t>
      </w:r>
    </w:p>
    <w:p w:rsidR="00476741" w:rsidRPr="00F22DE3" w:rsidRDefault="00DA6420" w:rsidP="00476741">
      <w:pPr>
        <w:spacing w:after="0" w:line="480" w:lineRule="auto"/>
        <w:ind w:left="120"/>
        <w:rPr>
          <w:rFonts w:ascii="Times New Roman" w:hAnsi="Times New Roman" w:cs="Times New Roman"/>
          <w:sz w:val="24"/>
          <w:szCs w:val="24"/>
          <w:lang w:val="ru-RU"/>
        </w:rPr>
      </w:pPr>
      <w:hyperlink r:id="rId53" w:history="1">
        <w:r w:rsidR="00476741" w:rsidRPr="00F22DE3">
          <w:rPr>
            <w:rStyle w:val="a4"/>
            <w:rFonts w:ascii="Times New Roman" w:hAnsi="Times New Roman" w:cs="Times New Roman"/>
            <w:sz w:val="24"/>
            <w:szCs w:val="24"/>
          </w:rPr>
          <w:t>https</w:t>
        </w:r>
        <w:r w:rsidR="00476741" w:rsidRPr="00F22DE3">
          <w:rPr>
            <w:rStyle w:val="a4"/>
            <w:rFonts w:ascii="Times New Roman" w:hAnsi="Times New Roman" w:cs="Times New Roman"/>
            <w:sz w:val="24"/>
            <w:szCs w:val="24"/>
            <w:lang w:val="ru-RU"/>
          </w:rPr>
          <w:t>://</w:t>
        </w:r>
        <w:r w:rsidR="00476741" w:rsidRPr="00F22DE3">
          <w:rPr>
            <w:rStyle w:val="a4"/>
            <w:rFonts w:ascii="Times New Roman" w:hAnsi="Times New Roman" w:cs="Times New Roman"/>
            <w:sz w:val="24"/>
            <w:szCs w:val="24"/>
          </w:rPr>
          <w:t>interneturok</w:t>
        </w:r>
        <w:r w:rsidR="00476741" w:rsidRPr="00F22DE3">
          <w:rPr>
            <w:rStyle w:val="a4"/>
            <w:rFonts w:ascii="Times New Roman" w:hAnsi="Times New Roman" w:cs="Times New Roman"/>
            <w:sz w:val="24"/>
            <w:szCs w:val="24"/>
            <w:lang w:val="ru-RU"/>
          </w:rPr>
          <w:t>.</w:t>
        </w:r>
        <w:r w:rsidR="00476741" w:rsidRPr="00F22DE3">
          <w:rPr>
            <w:rStyle w:val="a4"/>
            <w:rFonts w:ascii="Times New Roman" w:hAnsi="Times New Roman" w:cs="Times New Roman"/>
            <w:sz w:val="24"/>
            <w:szCs w:val="24"/>
          </w:rPr>
          <w:t>ru</w:t>
        </w:r>
        <w:r w:rsidR="00476741" w:rsidRPr="00F22DE3">
          <w:rPr>
            <w:rStyle w:val="a4"/>
            <w:rFonts w:ascii="Times New Roman" w:hAnsi="Times New Roman" w:cs="Times New Roman"/>
            <w:sz w:val="24"/>
            <w:szCs w:val="24"/>
            <w:lang w:val="ru-RU"/>
          </w:rPr>
          <w:t>/</w:t>
        </w:r>
      </w:hyperlink>
    </w:p>
    <w:p w:rsidR="00476741" w:rsidRPr="00F22DE3" w:rsidRDefault="00DA6420" w:rsidP="00476741">
      <w:pPr>
        <w:spacing w:after="0" w:line="480" w:lineRule="auto"/>
        <w:ind w:left="120"/>
        <w:rPr>
          <w:rFonts w:ascii="Times New Roman" w:hAnsi="Times New Roman" w:cs="Times New Roman"/>
          <w:sz w:val="24"/>
          <w:szCs w:val="24"/>
          <w:lang w:val="ru-RU"/>
        </w:rPr>
      </w:pPr>
      <w:hyperlink r:id="rId54" w:history="1">
        <w:r w:rsidR="00476741" w:rsidRPr="00F22DE3">
          <w:rPr>
            <w:rStyle w:val="a4"/>
            <w:rFonts w:ascii="Times New Roman" w:hAnsi="Times New Roman" w:cs="Times New Roman"/>
            <w:sz w:val="24"/>
            <w:szCs w:val="24"/>
          </w:rPr>
          <w:t>https</w:t>
        </w:r>
        <w:r w:rsidR="00476741" w:rsidRPr="00F22DE3">
          <w:rPr>
            <w:rStyle w:val="a4"/>
            <w:rFonts w:ascii="Times New Roman" w:hAnsi="Times New Roman" w:cs="Times New Roman"/>
            <w:sz w:val="24"/>
            <w:szCs w:val="24"/>
            <w:lang w:val="ru-RU"/>
          </w:rPr>
          <w:t>://</w:t>
        </w:r>
        <w:r w:rsidR="00476741" w:rsidRPr="00F22DE3">
          <w:rPr>
            <w:rStyle w:val="a4"/>
            <w:rFonts w:ascii="Times New Roman" w:hAnsi="Times New Roman" w:cs="Times New Roman"/>
            <w:sz w:val="24"/>
            <w:szCs w:val="24"/>
          </w:rPr>
          <w:t>foxford</w:t>
        </w:r>
        <w:r w:rsidR="00476741" w:rsidRPr="00F22DE3">
          <w:rPr>
            <w:rStyle w:val="a4"/>
            <w:rFonts w:ascii="Times New Roman" w:hAnsi="Times New Roman" w:cs="Times New Roman"/>
            <w:sz w:val="24"/>
            <w:szCs w:val="24"/>
            <w:lang w:val="ru-RU"/>
          </w:rPr>
          <w:t>.</w:t>
        </w:r>
        <w:r w:rsidR="00476741" w:rsidRPr="00F22DE3">
          <w:rPr>
            <w:rStyle w:val="a4"/>
            <w:rFonts w:ascii="Times New Roman" w:hAnsi="Times New Roman" w:cs="Times New Roman"/>
            <w:sz w:val="24"/>
            <w:szCs w:val="24"/>
          </w:rPr>
          <w:t>ru</w:t>
        </w:r>
        <w:r w:rsidR="00476741" w:rsidRPr="00F22DE3">
          <w:rPr>
            <w:rStyle w:val="a4"/>
            <w:rFonts w:ascii="Times New Roman" w:hAnsi="Times New Roman" w:cs="Times New Roman"/>
            <w:sz w:val="24"/>
            <w:szCs w:val="24"/>
            <w:lang w:val="ru-RU"/>
          </w:rPr>
          <w:t>/</w:t>
        </w:r>
        <w:r w:rsidR="00476741" w:rsidRPr="00F22DE3">
          <w:rPr>
            <w:rStyle w:val="a4"/>
            <w:rFonts w:ascii="Times New Roman" w:hAnsi="Times New Roman" w:cs="Times New Roman"/>
            <w:sz w:val="24"/>
            <w:szCs w:val="24"/>
          </w:rPr>
          <w:t>teacherdashboard</w:t>
        </w:r>
      </w:hyperlink>
    </w:p>
    <w:p w:rsidR="00476741" w:rsidRPr="00F22DE3" w:rsidRDefault="00476741" w:rsidP="00476741">
      <w:pPr>
        <w:spacing w:after="0" w:line="480" w:lineRule="auto"/>
        <w:ind w:left="120"/>
        <w:rPr>
          <w:rFonts w:ascii="Times New Roman" w:hAnsi="Times New Roman" w:cs="Times New Roman"/>
          <w:sz w:val="24"/>
          <w:szCs w:val="24"/>
          <w:lang w:val="ru-RU"/>
        </w:rPr>
      </w:pPr>
      <w:r w:rsidRPr="00F22DE3">
        <w:rPr>
          <w:rFonts w:ascii="Times New Roman" w:hAnsi="Times New Roman" w:cs="Times New Roman"/>
          <w:sz w:val="24"/>
          <w:szCs w:val="24"/>
        </w:rPr>
        <w:t>https</w:t>
      </w:r>
      <w:r w:rsidRPr="00F22DE3">
        <w:rPr>
          <w:rFonts w:ascii="Times New Roman" w:hAnsi="Times New Roman" w:cs="Times New Roman"/>
          <w:sz w:val="24"/>
          <w:szCs w:val="24"/>
          <w:lang w:val="ru-RU"/>
        </w:rPr>
        <w:t>://</w:t>
      </w:r>
      <w:r w:rsidRPr="00F22DE3">
        <w:rPr>
          <w:rFonts w:ascii="Times New Roman" w:hAnsi="Times New Roman" w:cs="Times New Roman"/>
          <w:sz w:val="24"/>
          <w:szCs w:val="24"/>
        </w:rPr>
        <w:t>my</w:t>
      </w:r>
      <w:r w:rsidRPr="00F22DE3">
        <w:rPr>
          <w:rFonts w:ascii="Times New Roman" w:hAnsi="Times New Roman" w:cs="Times New Roman"/>
          <w:sz w:val="24"/>
          <w:szCs w:val="24"/>
          <w:lang w:val="ru-RU"/>
        </w:rPr>
        <w:t>.1</w:t>
      </w:r>
      <w:r w:rsidRPr="00F22DE3">
        <w:rPr>
          <w:rFonts w:ascii="Times New Roman" w:hAnsi="Times New Roman" w:cs="Times New Roman"/>
          <w:sz w:val="24"/>
          <w:szCs w:val="24"/>
        </w:rPr>
        <w:t>september</w:t>
      </w:r>
      <w:r w:rsidRPr="00F22DE3">
        <w:rPr>
          <w:rFonts w:ascii="Times New Roman" w:hAnsi="Times New Roman" w:cs="Times New Roman"/>
          <w:sz w:val="24"/>
          <w:szCs w:val="24"/>
          <w:lang w:val="ru-RU"/>
        </w:rPr>
        <w:t>.</w:t>
      </w:r>
      <w:r w:rsidRPr="00F22DE3">
        <w:rPr>
          <w:rFonts w:ascii="Times New Roman" w:hAnsi="Times New Roman" w:cs="Times New Roman"/>
          <w:sz w:val="24"/>
          <w:szCs w:val="24"/>
        </w:rPr>
        <w:t>ru</w:t>
      </w:r>
      <w:r w:rsidRPr="00F22DE3">
        <w:rPr>
          <w:rFonts w:ascii="Times New Roman" w:hAnsi="Times New Roman" w:cs="Times New Roman"/>
          <w:sz w:val="24"/>
          <w:szCs w:val="24"/>
          <w:lang w:val="ru-RU"/>
        </w:rPr>
        <w:t>/</w:t>
      </w:r>
    </w:p>
    <w:p w:rsidR="001737F5" w:rsidRDefault="001737F5">
      <w:pPr>
        <w:spacing w:after="0" w:line="480" w:lineRule="auto"/>
        <w:ind w:left="120"/>
        <w:rPr>
          <w:rFonts w:ascii="Times New Roman" w:hAnsi="Times New Roman"/>
          <w:b/>
          <w:color w:val="000000"/>
          <w:sz w:val="24"/>
          <w:szCs w:val="24"/>
          <w:lang w:val="ru-RU"/>
        </w:rPr>
      </w:pPr>
    </w:p>
    <w:bookmarkEnd w:id="7"/>
    <w:p w:rsidR="001737F5" w:rsidRDefault="001737F5">
      <w:pPr>
        <w:rPr>
          <w:sz w:val="24"/>
          <w:szCs w:val="24"/>
          <w:lang w:val="ru-RU"/>
        </w:rPr>
      </w:pPr>
    </w:p>
    <w:sectPr w:rsidR="001737F5" w:rsidSect="001737F5">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197" w:rsidRDefault="00463197">
      <w:pPr>
        <w:spacing w:line="240" w:lineRule="auto"/>
      </w:pPr>
      <w:r>
        <w:separator/>
      </w:r>
    </w:p>
  </w:endnote>
  <w:endnote w:type="continuationSeparator" w:id="1">
    <w:p w:rsidR="00463197" w:rsidRDefault="00463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197" w:rsidRDefault="00463197">
      <w:pPr>
        <w:spacing w:after="0"/>
      </w:pPr>
      <w:r>
        <w:separator/>
      </w:r>
    </w:p>
  </w:footnote>
  <w:footnote w:type="continuationSeparator" w:id="1">
    <w:p w:rsidR="00463197" w:rsidRDefault="0046319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singleLevel"/>
    <w:tmpl w:val="0053208E"/>
    <w:lvl w:ilvl="0">
      <w:start w:val="1"/>
      <w:numFmt w:val="bullet"/>
      <w:lvlText w:val=""/>
      <w:lvlJc w:val="left"/>
      <w:pPr>
        <w:ind w:left="786"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73D38"/>
    <w:rsid w:val="001737F5"/>
    <w:rsid w:val="00275A56"/>
    <w:rsid w:val="002F0A5B"/>
    <w:rsid w:val="00427485"/>
    <w:rsid w:val="00463197"/>
    <w:rsid w:val="00476741"/>
    <w:rsid w:val="005B4F49"/>
    <w:rsid w:val="005C166E"/>
    <w:rsid w:val="00641B78"/>
    <w:rsid w:val="00732404"/>
    <w:rsid w:val="009730BD"/>
    <w:rsid w:val="00A73D38"/>
    <w:rsid w:val="00DA6420"/>
    <w:rsid w:val="00EE7735"/>
    <w:rsid w:val="00F22DE3"/>
    <w:rsid w:val="00FE2360"/>
    <w:rsid w:val="56A3141E"/>
    <w:rsid w:val="57437E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nhideWhenUsed="0"/>
    <w:lsdException w:name="Emphasis" w:semiHidden="0" w:uiPriority="20" w:unhideWhenUsed="0" w:qFormat="1"/>
    <w:lsdException w:name="Normal Table"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7F5"/>
    <w:pPr>
      <w:spacing w:after="200" w:line="276" w:lineRule="auto"/>
    </w:pPr>
    <w:rPr>
      <w:sz w:val="22"/>
      <w:szCs w:val="22"/>
      <w:lang w:val="en-US" w:eastAsia="en-US"/>
    </w:rPr>
  </w:style>
  <w:style w:type="paragraph" w:styleId="1">
    <w:name w:val="heading 1"/>
    <w:basedOn w:val="a"/>
    <w:next w:val="a"/>
    <w:link w:val="10"/>
    <w:uiPriority w:val="9"/>
    <w:qFormat/>
    <w:rsid w:val="001737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37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7F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737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737F5"/>
    <w:rPr>
      <w:i/>
      <w:iCs/>
    </w:rPr>
  </w:style>
  <w:style w:type="character" w:styleId="a4">
    <w:name w:val="Hyperlink"/>
    <w:basedOn w:val="a0"/>
    <w:uiPriority w:val="99"/>
    <w:unhideWhenUsed/>
    <w:qFormat/>
    <w:rsid w:val="001737F5"/>
    <w:rPr>
      <w:color w:val="0000FF" w:themeColor="hyperlink"/>
      <w:u w:val="single"/>
    </w:rPr>
  </w:style>
  <w:style w:type="paragraph" w:styleId="a5">
    <w:name w:val="Normal Indent"/>
    <w:basedOn w:val="a"/>
    <w:uiPriority w:val="99"/>
    <w:unhideWhenUsed/>
    <w:qFormat/>
    <w:rsid w:val="001737F5"/>
    <w:pPr>
      <w:ind w:left="720"/>
    </w:pPr>
  </w:style>
  <w:style w:type="paragraph" w:styleId="a6">
    <w:name w:val="caption"/>
    <w:basedOn w:val="a"/>
    <w:next w:val="a"/>
    <w:uiPriority w:val="35"/>
    <w:semiHidden/>
    <w:unhideWhenUsed/>
    <w:qFormat/>
    <w:rsid w:val="001737F5"/>
    <w:pPr>
      <w:spacing w:line="240" w:lineRule="auto"/>
    </w:pPr>
    <w:rPr>
      <w:b/>
      <w:bCs/>
      <w:color w:val="4F81BD" w:themeColor="accent1"/>
      <w:sz w:val="18"/>
      <w:szCs w:val="18"/>
    </w:rPr>
  </w:style>
  <w:style w:type="paragraph" w:styleId="a7">
    <w:name w:val="header"/>
    <w:basedOn w:val="a"/>
    <w:link w:val="a8"/>
    <w:uiPriority w:val="99"/>
    <w:unhideWhenUsed/>
    <w:qFormat/>
    <w:rsid w:val="001737F5"/>
    <w:pPr>
      <w:tabs>
        <w:tab w:val="center" w:pos="4680"/>
        <w:tab w:val="right" w:pos="9360"/>
      </w:tabs>
    </w:pPr>
  </w:style>
  <w:style w:type="paragraph" w:styleId="a9">
    <w:name w:val="Title"/>
    <w:basedOn w:val="a"/>
    <w:next w:val="a"/>
    <w:link w:val="aa"/>
    <w:uiPriority w:val="10"/>
    <w:qFormat/>
    <w:rsid w:val="001737F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1737F5"/>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rsid w:val="001737F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rsid w:val="001737F5"/>
  </w:style>
  <w:style w:type="character" w:customStyle="1" w:styleId="10">
    <w:name w:val="Заголовок 1 Знак"/>
    <w:basedOn w:val="a0"/>
    <w:link w:val="1"/>
    <w:uiPriority w:val="9"/>
    <w:qFormat/>
    <w:rsid w:val="001737F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1737F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737F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1737F5"/>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sid w:val="001737F5"/>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sid w:val="001737F5"/>
    <w:rPr>
      <w:rFonts w:asciiTheme="majorHAnsi" w:eastAsiaTheme="majorEastAsia" w:hAnsiTheme="majorHAnsi" w:cstheme="majorBidi"/>
      <w:color w:val="17365D" w:themeColor="text2" w:themeShade="BF"/>
      <w:spacing w:val="5"/>
      <w:kern w:val="28"/>
      <w:sz w:val="52"/>
      <w:szCs w:val="52"/>
    </w:rPr>
  </w:style>
  <w:style w:type="table" w:customStyle="1" w:styleId="TableNormal">
    <w:name w:val="Table Normal"/>
    <w:uiPriority w:val="2"/>
    <w:semiHidden/>
    <w:unhideWhenUsed/>
    <w:qFormat/>
    <w:rsid w:val="00F22DE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e">
    <w:name w:val="Balloon Text"/>
    <w:basedOn w:val="a"/>
    <w:link w:val="af"/>
    <w:uiPriority w:val="99"/>
    <w:semiHidden/>
    <w:unhideWhenUsed/>
    <w:rsid w:val="0042748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27485"/>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722166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nterneturok.ru/" TargetMode="External"/><Relationship Id="rId18" Type="http://schemas.openxmlformats.org/officeDocument/2006/relationships/hyperlink" Target="https://interneturok.ru/" TargetMode="External"/><Relationship Id="rId26" Type="http://schemas.openxmlformats.org/officeDocument/2006/relationships/hyperlink" Target="https://interneturok.ru/" TargetMode="External"/><Relationship Id="rId39" Type="http://schemas.openxmlformats.org/officeDocument/2006/relationships/hyperlink" Target="https://interneturok.ru/" TargetMode="External"/><Relationship Id="rId21" Type="http://schemas.openxmlformats.org/officeDocument/2006/relationships/hyperlink" Target="https://interneturok.ru/" TargetMode="External"/><Relationship Id="rId34" Type="http://schemas.openxmlformats.org/officeDocument/2006/relationships/hyperlink" Target="https://interneturok.ru/" TargetMode="External"/><Relationship Id="rId42" Type="http://schemas.openxmlformats.org/officeDocument/2006/relationships/hyperlink" Target="https://interneturok.ru/" TargetMode="External"/><Relationship Id="rId47" Type="http://schemas.openxmlformats.org/officeDocument/2006/relationships/hyperlink" Target="https://interneturok.ru/" TargetMode="External"/><Relationship Id="rId50" Type="http://schemas.openxmlformats.org/officeDocument/2006/relationships/hyperlink" Target="https://interneturok.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urok.ru/" TargetMode="External"/><Relationship Id="rId17" Type="http://schemas.openxmlformats.org/officeDocument/2006/relationships/hyperlink" Target="https://interneturok.ru/" TargetMode="External"/><Relationship Id="rId25" Type="http://schemas.openxmlformats.org/officeDocument/2006/relationships/hyperlink" Target="https://interneturok.ru/" TargetMode="External"/><Relationship Id="rId33" Type="http://schemas.openxmlformats.org/officeDocument/2006/relationships/hyperlink" Target="https://interneturok.ru/" TargetMode="External"/><Relationship Id="rId38" Type="http://schemas.openxmlformats.org/officeDocument/2006/relationships/hyperlink" Target="https://interneturok.ru/" TargetMode="External"/><Relationship Id="rId46" Type="http://schemas.openxmlformats.org/officeDocument/2006/relationships/hyperlink" Target="https://interneturok.ru/" TargetMode="External"/><Relationship Id="rId2" Type="http://schemas.openxmlformats.org/officeDocument/2006/relationships/numbering" Target="numbering.xml"/><Relationship Id="rId16" Type="http://schemas.openxmlformats.org/officeDocument/2006/relationships/hyperlink" Target="https://interneturok.ru/" TargetMode="External"/><Relationship Id="rId20" Type="http://schemas.openxmlformats.org/officeDocument/2006/relationships/hyperlink" Target="https://interneturok.ru/" TargetMode="External"/><Relationship Id="rId29" Type="http://schemas.openxmlformats.org/officeDocument/2006/relationships/hyperlink" Target="https://interneturok.ru/" TargetMode="External"/><Relationship Id="rId41" Type="http://schemas.openxmlformats.org/officeDocument/2006/relationships/hyperlink" Target="https://interneturok.ru/" TargetMode="External"/><Relationship Id="rId54" Type="http://schemas.openxmlformats.org/officeDocument/2006/relationships/hyperlink" Target="https://foxford.ru/teacherdashbo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urok.ru/" TargetMode="External"/><Relationship Id="rId24" Type="http://schemas.openxmlformats.org/officeDocument/2006/relationships/hyperlink" Target="https://interneturok.ru/" TargetMode="External"/><Relationship Id="rId32" Type="http://schemas.openxmlformats.org/officeDocument/2006/relationships/hyperlink" Target="https://interneturok.ru/" TargetMode="External"/><Relationship Id="rId37" Type="http://schemas.openxmlformats.org/officeDocument/2006/relationships/hyperlink" Target="https://interneturok.ru/" TargetMode="External"/><Relationship Id="rId40" Type="http://schemas.openxmlformats.org/officeDocument/2006/relationships/hyperlink" Target="https://interneturok.ru/" TargetMode="External"/><Relationship Id="rId45" Type="http://schemas.openxmlformats.org/officeDocument/2006/relationships/hyperlink" Target="https://interneturok.ru/" TargetMode="External"/><Relationship Id="rId53" Type="http://schemas.openxmlformats.org/officeDocument/2006/relationships/hyperlink" Target="https://interneturok.ru/" TargetMode="External"/><Relationship Id="rId5" Type="http://schemas.openxmlformats.org/officeDocument/2006/relationships/webSettings" Target="webSettings.xml"/><Relationship Id="rId15" Type="http://schemas.openxmlformats.org/officeDocument/2006/relationships/hyperlink" Target="https://interneturok.ru/" TargetMode="External"/><Relationship Id="rId23" Type="http://schemas.openxmlformats.org/officeDocument/2006/relationships/hyperlink" Target="https://interneturok.ru/" TargetMode="External"/><Relationship Id="rId28" Type="http://schemas.openxmlformats.org/officeDocument/2006/relationships/hyperlink" Target="https://interneturok.ru/" TargetMode="External"/><Relationship Id="rId36" Type="http://schemas.openxmlformats.org/officeDocument/2006/relationships/hyperlink" Target="https://interneturok.ru/" TargetMode="External"/><Relationship Id="rId49" Type="http://schemas.openxmlformats.org/officeDocument/2006/relationships/hyperlink" Target="https://interneturok.ru/" TargetMode="External"/><Relationship Id="rId10" Type="http://schemas.openxmlformats.org/officeDocument/2006/relationships/hyperlink" Target="https://interneturok.ru/" TargetMode="External"/><Relationship Id="rId19" Type="http://schemas.openxmlformats.org/officeDocument/2006/relationships/hyperlink" Target="https://interneturok.ru/" TargetMode="External"/><Relationship Id="rId31" Type="http://schemas.openxmlformats.org/officeDocument/2006/relationships/hyperlink" Target="https://interneturok.ru/" TargetMode="External"/><Relationship Id="rId44" Type="http://schemas.openxmlformats.org/officeDocument/2006/relationships/hyperlink" Target="https://interneturok.ru/" TargetMode="External"/><Relationship Id="rId52" Type="http://schemas.openxmlformats.org/officeDocument/2006/relationships/hyperlink" Target="https://interneturok.ru/" TargetMode="External"/><Relationship Id="rId4" Type="http://schemas.openxmlformats.org/officeDocument/2006/relationships/settings" Target="settings.xml"/><Relationship Id="rId9" Type="http://schemas.openxmlformats.org/officeDocument/2006/relationships/hyperlink" Target="https://interneturok.ru/" TargetMode="External"/><Relationship Id="rId14" Type="http://schemas.openxmlformats.org/officeDocument/2006/relationships/hyperlink" Target="https://interneturok.ru/" TargetMode="External"/><Relationship Id="rId22" Type="http://schemas.openxmlformats.org/officeDocument/2006/relationships/hyperlink" Target="https://interneturok.ru/" TargetMode="External"/><Relationship Id="rId27" Type="http://schemas.openxmlformats.org/officeDocument/2006/relationships/hyperlink" Target="https://interneturok.ru/" TargetMode="External"/><Relationship Id="rId30" Type="http://schemas.openxmlformats.org/officeDocument/2006/relationships/hyperlink" Target="https://interneturok.ru/" TargetMode="External"/><Relationship Id="rId35" Type="http://schemas.openxmlformats.org/officeDocument/2006/relationships/hyperlink" Target="https://interneturok.ru/" TargetMode="External"/><Relationship Id="rId43" Type="http://schemas.openxmlformats.org/officeDocument/2006/relationships/hyperlink" Target="https://interneturok.ru/" TargetMode="External"/><Relationship Id="rId48" Type="http://schemas.openxmlformats.org/officeDocument/2006/relationships/hyperlink" Target="https://interneturok.ru/" TargetMode="External"/><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interneturok.ru/" TargetMode="External"/><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D1D01-3865-4BFB-94AA-A4FBD883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56</Pages>
  <Words>14957</Words>
  <Characters>85257</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100014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PC</cp:lastModifiedBy>
  <cp:revision>7</cp:revision>
  <dcterms:created xsi:type="dcterms:W3CDTF">2025-10-06T09:43:00Z</dcterms:created>
  <dcterms:modified xsi:type="dcterms:W3CDTF">2025-12-05T05:35:00Z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70650556B60D4816B58132E2F2750501_12</vt:lpwstr>
  </property>
</Properties>
</file>