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D0E" w:rsidRDefault="001E6D0E" w:rsidP="001E6D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73244553"/>
    </w:p>
    <w:p w:rsidR="000A1ABF" w:rsidRDefault="000A1ABF" w:rsidP="001E6D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ABF" w:rsidRDefault="000A1ABF" w:rsidP="001E6D0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15A2A" w:rsidRPr="001E6D0E" w:rsidRDefault="00515A2A">
      <w:pPr>
        <w:rPr>
          <w:sz w:val="24"/>
          <w:szCs w:val="24"/>
          <w:lang w:val="ru-RU"/>
        </w:rPr>
        <w:sectPr w:rsidR="00515A2A" w:rsidRPr="001E6D0E">
          <w:pgSz w:w="11906" w:h="16383"/>
          <w:pgMar w:top="1134" w:right="850" w:bottom="1134" w:left="1701" w:header="720" w:footer="720" w:gutter="0"/>
          <w:cols w:space="720"/>
        </w:sectPr>
      </w:pPr>
    </w:p>
    <w:p w:rsidR="00515A2A" w:rsidRPr="001E6D0E" w:rsidRDefault="001E6D0E" w:rsidP="000A1ABF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1" w:name="block-73244556"/>
      <w:bookmarkEnd w:id="0"/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:rsidR="00515A2A" w:rsidRPr="001E6D0E" w:rsidRDefault="001E6D0E">
      <w:pPr>
        <w:spacing w:after="0" w:line="24" w:lineRule="auto"/>
        <w:ind w:firstLine="600"/>
        <w:jc w:val="both"/>
        <w:rPr>
          <w:sz w:val="24"/>
          <w:szCs w:val="24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</w:rPr>
        <w:t>Программа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</w:rPr>
        <w:t xml:space="preserve"> ОБЗР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</w:rPr>
        <w:t>обеспечивает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515A2A" w:rsidRPr="001E6D0E" w:rsidRDefault="001E6D0E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515A2A" w:rsidRPr="001E6D0E" w:rsidRDefault="001E6D0E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потребностям общества в формировании полноценной личности безопасного типа;</w:t>
      </w:r>
    </w:p>
    <w:p w:rsidR="00515A2A" w:rsidRPr="001E6D0E" w:rsidRDefault="001E6D0E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взаимосвязь личностных,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515A2A" w:rsidRPr="001E6D0E" w:rsidRDefault="001E6D0E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«ОСНОВЫ БЕЗОПАСНОСТИ И ЗАЩИТЫ РОДИНЫ»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1. «Безопасное и устойчивое развитие личности, общества, государства».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2. «Основы военной подготовки».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3. «Культура безопасности жизнедеятельности в современном обществе».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4. «Безопасность в быту».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5. «Безопасность на транспорте».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6. «Безопасность в общественных местах».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7. «Безопасность в природной среде».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lastRenderedPageBreak/>
        <w:t>Модуль № 8. «Основы медицинских знаний. Оказание первой помощи».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9. «Безопасность в социуме».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10. «Безопасность в информационном пространстве».</w:t>
      </w:r>
    </w:p>
    <w:p w:rsidR="00515A2A" w:rsidRPr="001E6D0E" w:rsidRDefault="001E6D0E">
      <w:pPr>
        <w:spacing w:after="0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Модуль № 11. «Основы противодействия экстремизму и терроризму».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системообразующими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документами в области безопасности: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Это позволяет формировать целостное видение всего </w:t>
      </w: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ЦЕЛЬ ИЗУЧЕНИЯ УЧЕБНОГО ПРЕДМЕТА «ОСНОВЫ БЕЗОПАСНОСТИ И ЗАЩИТЫ РОДИНЫ»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515A2A" w:rsidRPr="001E6D0E" w:rsidRDefault="001E6D0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«ОСНОВЫ БЕЗОПАСНОСТИ И ЗАЩИТЫ РОДИНЫ» В УЧЕБНОМ ПЛАНЕ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515A2A" w:rsidRPr="001E6D0E" w:rsidRDefault="00515A2A">
      <w:pPr>
        <w:rPr>
          <w:sz w:val="24"/>
          <w:szCs w:val="24"/>
          <w:lang w:val="ru-RU"/>
        </w:rPr>
        <w:sectPr w:rsidR="00515A2A" w:rsidRPr="001E6D0E">
          <w:pgSz w:w="11906" w:h="16383"/>
          <w:pgMar w:top="1134" w:right="850" w:bottom="1134" w:left="1701" w:header="720" w:footer="720" w:gutter="0"/>
          <w:cols w:space="720"/>
        </w:sectPr>
      </w:pPr>
    </w:p>
    <w:p w:rsidR="00515A2A" w:rsidRPr="001E6D0E" w:rsidRDefault="001E6D0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73244550"/>
      <w:bookmarkEnd w:id="1"/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515A2A" w:rsidRPr="001E6D0E" w:rsidRDefault="001E6D0E">
      <w:pPr>
        <w:spacing w:after="0" w:line="24" w:lineRule="auto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1. «Безопасное и устойчивое развитие личности, общества, государства»: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правовая основа обеспечения национальной безопасности;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принципы обеспечения национальной безопасности;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роль личности, общества и государства в предупреждении противоправной деятельности;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права и обязанности граждан в области защиты от чрезвычайных ситуаций;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задачи гражданской обороны;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права и обязанности граждан Российской Федерации в области гражданской обороны;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роль Вооружённых Сил Российской Федерации в обеспечении национальной безопасности.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2. «Основы военной подготовки»: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основы общевойскового боя;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понятия общевойскового боя (бой, удар, огонь, маневр);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виды маневра;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походный, предбоевой и боевой порядок действия подразделений;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оборона, ее задачи и принципы;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наступление, задачи и способы;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обращения с оружием;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изучение условий выполнения упражнения начальных стрельб из стрелкового оружия;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способы удержания оружия и правильность прицеливания;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перспективы и тенденции развития современного стрелкового оружия;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история возникновения и развития робототехнических комплексов;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конструктивные особенности БПЛА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квадрокоптерного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типа;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история возникновения и развития радиосвязи;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радиосвязь, назначение и основные требования;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местность как элемент боевой обстановки;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шанцевый инструмент, его назначение, применение и сбережение;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оборудования позиции отделения;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назначение, размеры и последовательность оборудования окопа для стрелка;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поражающие факторы ядерных взрывов;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отравляющие вещества, их назначение и классификация;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внешние признаки применения бактериологического (биологического) оружия;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зажигательное оружие и способы защиты от него;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 и назначение штатных и подручных средств первой помощи;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виды боевых ранений и опасность их получения;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алгоритм оказания первой помощи при различных состояниях;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условные зоны оказания первой помощи;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характеристика особенностей «красной», «желтой» и «зеленой» зон;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объем мероприятий первой помощи в «красной», «желтой» и «зеленой» зонах;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выполнения мероприятий первой помощи в «красной», «желтой» и «зеленой» зонах;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прохождения службы по призыву, освоение военно-учетных специальностей;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особенности прохождения службы по контракту;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</w:t>
      </w: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гражданской обороны, чрезвычайным ситуациям и ликвидации последствий стихийных бедствий;</w:t>
      </w:r>
    </w:p>
    <w:p w:rsidR="00515A2A" w:rsidRPr="001E6D0E" w:rsidRDefault="001E6D0E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военно-учебные заведение и военно-учебные центры.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3. «Культура безопасности жизнедеятельности в современном обществе»: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понятие «культура безопасности», его значение в жизни человека, общества, государства;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соотношение понятий «опасность», «безопасность», «риск» (угроза);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соотношение понятий «опасная ситуация», «чрезвычайная ситуация»;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общие принципы (правила) безопасного поведения;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понятия «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виктимность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», «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виктимное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поведение», «безопасное поведение»;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действий и поступков человека на его безопасность и благополучие;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действия, позволяющие предвидеть опасность;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действия, позволяющие избежать опасности;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действия в опасной и чрезвычайной ситуациях;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риск-ориентированное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мышление как основа обеспечения безопасности;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риск-ориентированный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 к обеспечению безопасности личности, общества, государства.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4. «Безопасность в быту»: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источники опасности в быту, их классификация;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общие правила безопасного поведения;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защита прав потребителя;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при осуществлении покупок в Интернете;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предупреждение бытовых травм;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последствия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электротравмы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проведения сердечно-легочной реанимации;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основные правила пожарной безопасности в быту;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термические и химические ожоги, первая помощь при ожогах;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коммуникация с соседями;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меры по предупреждению преступлений;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аварии на коммунальных системах жизнеобеспечения;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ситуации аварии на коммунальной системе;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вызова аварийных служб и взаимодействия с ними;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действия в экстренных случаях.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5. «Безопасность на транспорте»: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история появления правил дорожного движения и причины их изменчивости;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риск-ориентированный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 к обеспечению безопасности на транспорте;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взаимосвязь безопасности водителя и пассажира;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при поездке в легковом автомобиле, автобусе;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ответственность водителя, ответственность пассажира;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знаниях и навыках, необходимых водителю;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6. «Безопасность в общественных местах»: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общественные места и их классификация;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криминогенные ситуации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; случаи, когда потерялся человек);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при риске возникновения или возникновении толпы, давки;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при проявлении агрессии;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криминогенные ситуации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ситуации, если вы обнаружили потерявшегося человека;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меры безопасности и порядок поведения при угрозе, в случае террористического акта.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7. «Безопасность в природной среде»: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отдых на природе, источники опасности в природной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правила безопасного поведения в лесу, в горах, на водоёмах;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общие правила безопасности в походе;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обеспечения безопасности в лыжном походе;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обеспечения безопасности в водном походе;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обеспечения безопасности в горном походе;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ориентирование на местности;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карты, традиционные и современные средства навигации (компас, </w:t>
      </w:r>
      <w:r w:rsidRPr="001E6D0E">
        <w:rPr>
          <w:rFonts w:ascii="Times New Roman" w:hAnsi="Times New Roman"/>
          <w:color w:val="000000"/>
          <w:sz w:val="24"/>
          <w:szCs w:val="24"/>
        </w:rPr>
        <w:t>GPS</w:t>
      </w: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порядок действий в случаях, когда человек потерялся в природной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источники опасности в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автономных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условия;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сооружение убежища, получение воды и питания;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природные чрезвычайные ситуации;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природные пожары, возможности прогнозирования и предупреждения;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влияние деятельности человека на природную среду;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причины и источники загрязнения Мирового океана, рек, почвы, космоса;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экологическая грамотность и разумное природопользование.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8. «Основы медицинских знаний. Оказание первой помощи»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общие представления об инфекционных заболеваниях;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механизм распространения и способы передачи инфекционных заболеваний;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чрезвычайные ситуации биолого-социального характера, меры профилактики и защиты;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роль вакцинации, национальный календарь профилактических прививок;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вакцинация по эпидемиологическим показаниям;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значение изобретения вакцины для человечества;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неинфекционные заболевания, самые распространённые неинфекционные заболевания;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факторы риска возникновения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сердечно-сосудистых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заболеваний;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факторы риска возникновения онкологических заболеваний;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факторы риска возникновения заболеваний дыхательной системы;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факторы риска возникновения эндокринных заболеваний;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меры профилактики неинфекционных заболеваний;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роль диспансеризации в профилактике неинфекционных заболеваний;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психическое здоровье и психологическое благополучие;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критерии психического здоровья и психологического благополучия;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меры, направленные на сохранение и укрепление психического здоровья;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состояния, при которых оказывается первая помощь;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мероприятия по оказанию первой помощи;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алгоритм первой помощи;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действия при прибытии скорой медицинской помощи.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9. «Безопасность в социуме»: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определение понятия «общение»;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навыки конструктивного общения;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межличностное общение, общение в группе, межгрупповое общение (взаимодействие);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особенности общения в группе;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психологические характеристики группы и особенности взаимодействия в группе;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групповые нормы и ценности;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коллектив как социальная группа;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психологические закономерности в группе;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понятие «конфликт», стадии развития конфликта;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конфликты в межличностном общении, конфликты в малой группе;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факторы, способствующие и препятствующие эскалации конфликта;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способы поведения в конфликте;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деструктивное и агрессивное поведение;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конструктивное поведение в конфликте;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роль регуляции эмоций при разрешении конфликта, способы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способы разрешения конфликтных ситуаций;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ведение переговоров при разрешении конфликта;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опасные проявления конфликтов (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буллинг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насилие);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противодействия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буллингу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проявлению насилия;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психологического воздействия;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психологическое влияние в малой группе;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положительные и отрицательные стороны конформизма;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эмпатия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уважение к партнёру (партнёрам) по общению как основа коммуникации;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убеждающая коммуникация;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манипуляция в общении, цели, технологии и способы противодействия;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психологическое влияние на большие группы;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способы воздействия на большую группу: заражение; убеждение; внушение; подражание;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деструктивные 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псевдопсихологические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технологии;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10. «Безопасность в информационном пространстве»: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понятия «цифровая среда», «цифровой след»;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влияние цифровой среды на жизнь человека;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приватность, персональные данные;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«цифровая зависимость», её признаки и последствия;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опасности и риски цифровой среды, их источники;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поведения в цифровой среде;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вредоносное программное обеспечение;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виды вредоносного программного обеспечения, его цели, принципы работы;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защиты от вредоносного программного обеспечения;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кража персональных данных, паролей;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мошенничество,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фишинг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правила защиты от мошенников;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безопасного использования устройств и программ;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поведенческие опасности в цифровой среде и их причины;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опасные персоны, имитация близких социальных отношений;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травля в Интернете, методы защиты от травли;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деструктивные сообщества и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деструктивный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контент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в цифровой среде, их признаки;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механизмы вовлечения в деструктивные сообщества;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вербовка, манипуляция, «воронки вовлечения»;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радикализация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деструктива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профилактика и противодействие вовлечению в деструктивные сообщества;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правила коммуникации в цифровой среде;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достоверность информации в цифровой среде;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источники информации, проверка на достоверность;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«информационный пузырь», манипуляция сознанием, пропаганда;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фальшивые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аккаунты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вредные советчики, манипуляторы;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понятие «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фейк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», цели и виды, распространение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фейков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и инструменты для распознавания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фейковых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текстов и изображений;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прав человека в цифровой среде, их защита;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ответственность за действия в Интернете;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запрещённый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контент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защита прав в цифровом пространстве.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11. «Основы противодействия экстремизму и терроризму»: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экстремизм и терроризм как угроза устойчивого развития общества;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понятия «экстремизм» и «терроризм», их взаимосвязь;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варианты проявления экстремизма, возможные последствия;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формы террористических актов;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уровни террористической угрозы;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поведения и порядок действий при угрозе или в случае террористического акта, проведении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контртеррористической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операции;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правовые основы противодействия экстремизму и терроризму в Российской Федерации;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515A2A" w:rsidRPr="001E6D0E" w:rsidRDefault="00515A2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515A2A">
      <w:pPr>
        <w:rPr>
          <w:sz w:val="24"/>
          <w:szCs w:val="24"/>
          <w:lang w:val="ru-RU"/>
        </w:rPr>
        <w:sectPr w:rsidR="00515A2A" w:rsidRPr="001E6D0E">
          <w:pgSz w:w="11906" w:h="16383"/>
          <w:pgMar w:top="1134" w:right="850" w:bottom="1134" w:left="1701" w:header="720" w:footer="720" w:gutter="0"/>
          <w:cols w:space="720"/>
        </w:sectPr>
      </w:pPr>
    </w:p>
    <w:p w:rsidR="00515A2A" w:rsidRPr="001E6D0E" w:rsidRDefault="001E6D0E">
      <w:pPr>
        <w:spacing w:after="0"/>
        <w:ind w:left="120"/>
        <w:rPr>
          <w:sz w:val="24"/>
          <w:szCs w:val="24"/>
          <w:lang w:val="ru-RU"/>
        </w:rPr>
      </w:pPr>
      <w:bookmarkStart w:id="3" w:name="block-73244551"/>
      <w:bookmarkEnd w:id="2"/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515A2A" w:rsidRPr="001E6D0E" w:rsidRDefault="00515A2A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15A2A" w:rsidRPr="001E6D0E" w:rsidRDefault="00515A2A">
      <w:pPr>
        <w:spacing w:after="0" w:line="120" w:lineRule="auto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социокультурными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поведения. 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изучения ОБЗР включают: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активной гражданской позиции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, готового 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 способного применять принципы и правила безопасного поведения в течение всей жизни;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осознание духовных ценностей российского народа и российского воинства;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риск-ориентированное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волонтёрства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добровольчества;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 в сочетании с культурой безопасности жизнедеятельности;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жизни,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ответственного отношения к своему здоровью и здоровью окружающих;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регулярном ведении здорового образа жизни;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7) Трудовое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8) Экологическое воспитание: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515A2A" w:rsidRPr="001E6D0E" w:rsidRDefault="001E6D0E">
      <w:pPr>
        <w:spacing w:after="0" w:line="252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расширение представлений о деятельности экологической направленности.</w:t>
      </w:r>
    </w:p>
    <w:p w:rsidR="00515A2A" w:rsidRPr="001E6D0E" w:rsidRDefault="00515A2A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15A2A" w:rsidRPr="001E6D0E" w:rsidRDefault="001E6D0E">
      <w:pPr>
        <w:spacing w:after="0" w:line="96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развивать творческое мышление при решении ситуационных задач.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исследовательские действия</w:t>
      </w: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приобретённые знания и навыки, оценивать возможность их реализации в реальных ситуациях;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логично и ясно излагать свою точку зрения с использованием языковых средств.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оценивать приобретённый опыт;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Самоконтроль, принятие себя и других: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результаты характеризуют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результаты, формируемые в ходе изучения ОБЗР, должны обеспечивать: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4)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5)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6)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7)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8)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9)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умение применять табельные и подручные средства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само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- и взаимопомощи;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14)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</w:t>
      </w: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криминального характера, опасности вовлечения в деструктивную деятельность) и противодействовать им;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15)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идеологии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совершении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террористического акта; проведении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контртеррористической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операции.</w:t>
      </w:r>
    </w:p>
    <w:p w:rsidR="00515A2A" w:rsidRPr="001E6D0E" w:rsidRDefault="001E6D0E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1E6D0E" w:rsidRDefault="001E6D0E">
      <w:pPr>
        <w:spacing w:after="0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1. «Безопасное и устойчивое развитие личности, общества, государства»: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2. «Основы военной подготовки»: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строевые приёмы в движении без оружия;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выполнять строевые приёмы в движении без оружия;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основах общевойскового боя;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видах общевойскового боя и способах маневра в бою;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представление о походном, предбоевом и боевом порядке подразделений;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способы действий военнослужащего в бою;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правила и меры безопасности при обращении с оружием;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способы удержания оружия, правила прицеливания и производства меткого выстрела;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современных видах короткоствольного стрелкового оружия;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конструктивных особенностях БПЛА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квадрокоптерного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типа;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способах боевого применения БПЛА;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возникновения и развития связи;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шанцевом инструменте;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позиции отделения и порядке оборудования окопа для стрелка;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видах оружия массового поражения и их поражающих факторах;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способы действий при применении противником оружия массового поражения;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оказания первой помощи в бою;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условные зоны оказания первой помощи в бою;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приемы самопомощи в бою;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военно-учетных специальностях;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прохождение военной службы по призыву и по контракту;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представления о военно-учебных заведениях;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3. «Культура безопасности жизнедеятельности в современном обществе»: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общие принципы безопасного поведения,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виктимное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поведение», «безопасное поведение»;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понимать влияние поведения человека на его безопасность, приводить примеры;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оценки своих действий с точки зрения их влияния на безопасность;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суть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к обеспечению безопасности;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реализации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на уровне личности, общества, государства.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4. «Безопасность в быту»: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возникновения бытовых отравлений, иметь навыки их профилактики;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первой помощи при бытовых отравлениях;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уметь оценивать риски получения бытовых травм;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взаимосвязь поведения и риска получить травму;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правила пожарной безопасности 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электробезопасности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понимать влияние соблюдения правил на безопасность в быту;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безопасного поведения в быту при использовании газового и электрического оборудования;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поведения при угрозе и возникновении пожара;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поведения при возникновении аварии на коммунальной системе;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взаимодействия с коммунальными службами.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5. «Безопасность на транспорте»: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дорожного движения;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риск-ориентированный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знаниях и навыках, необходимых водителю;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оказания первой помощи, навыки пользования огнетушителем;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источники опасности на различных видах транспорта,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правила безопасного поведения на транспорте, приводить примеры влияния поведения на безопасность;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опасныхи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чрезвычайных ситуаций на различных видах транспорта.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6. «Безопасность в общественных местах»: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перечислять и классифицировать основные источники опасности в общественных местах;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оценки рисков возникновения толпы, давки;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безопасного поведения при проявлении агрессии;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потеряться в общественном месте;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порядок действий в случаях, когда потерялся человек;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пожарной безопасности в общественных местах;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1E6D0E" w:rsidRDefault="001E6D0E">
      <w:pPr>
        <w:spacing w:after="0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7 «Безопасность в природной среде»: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выделять и классифицировать источники опасности в природной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правила безопасного поведения,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минимизирующие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риски потеряться в природной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 порядке действий, если человек потерялся в природной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называть и характеризовать природные чрезвычайные ситуации;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указывать причины и признаки возникновения природных пожаров;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влияние поведения человека на риски возникновения природных пожаров;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поведения;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значение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к обеспечению экологической безопасности;</w:t>
      </w:r>
    </w:p>
    <w:p w:rsidR="00515A2A" w:rsidRPr="001E6D0E" w:rsidRDefault="001E6D0E">
      <w:pPr>
        <w:spacing w:after="0" w:line="264" w:lineRule="auto"/>
        <w:ind w:firstLine="60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иметь навыки экологической грамотности и разумного природопользования.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8. «Основы медицинских знаний. Оказание первой помощи»: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соблюдения мер личной профилактики;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роль вакцинации в профилактике инфекционных заболеваний,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«вакцинация по эпидемиологическим показаниям»;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реализации 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риск-ориентированного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наиболее распространённые неинфекционные заболевания (</w:t>
      </w:r>
      <w:proofErr w:type="spellStart"/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сердечно-сосудистые</w:t>
      </w:r>
      <w:proofErr w:type="spellEnd"/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вызова скорой медицинской помощи;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образа жизни в профилактике и защите от неинфекционных заболеваний;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критерии психического здоровья и психологического благополучия;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основных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«инклюзивное обучение»;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навыки, позволяющие минимизировать влияние хронического стресса;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знать правовые основы оказания первой помощи в Российской Федерации;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«первая помощь», «скорая медицинская помощь», их соотношение;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применения алгоритма первой помощи;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9. «Безопасность в социуме»: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конструктивного общения;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«социальная группа», «малая группа», «большая группа»;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взаимодействие в группе;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понятия «конфликт»;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стадии развития конфликта,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факторы, способствующие и препятствующие развитию конфликта;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конструктивного разрешения конфликта;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условия привлечения третьей стороны для разрешения конфликта;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пресечения опасных проявлений конфликтов;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способы противодействия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буллингу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, проявлениям насилия;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способы психологического воздействия;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убеждающей коммуникации;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смысл понятия «манипуляция»;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характеристики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манипулятивного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воздействия, приводить примеры; 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представления о способах противодействия манипуляции;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деструктивных 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псевдопсихологических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технологиях и способах противодействия.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10. «Безопасность в информационном пространстве»: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цифровую среду, её влияние на жизнь человека;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«цифровая среда», «цифровой след», «персональные данные»;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запрещённый</w:t>
      </w:r>
      <w:proofErr w:type="gram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контент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другие), раскрывать их характерные признаки;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безопасного использования устройств и программ;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навыки безопасной коммуникации в цифровой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фейк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»;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515A2A" w:rsidRPr="001E6D0E" w:rsidRDefault="001E6D0E">
      <w:pPr>
        <w:spacing w:after="0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11. «Основы противодействия экстремизму и терроризму»: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методах и видах террористической деятельности;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</w:t>
      </w:r>
      <w:proofErr w:type="spellStart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контртеррористической</w:t>
      </w:r>
      <w:proofErr w:type="spellEnd"/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операции;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515A2A" w:rsidRPr="001E6D0E" w:rsidRDefault="001E6D0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515A2A" w:rsidRPr="001E6D0E" w:rsidRDefault="00515A2A">
      <w:pPr>
        <w:rPr>
          <w:sz w:val="24"/>
          <w:szCs w:val="24"/>
          <w:lang w:val="ru-RU"/>
        </w:rPr>
        <w:sectPr w:rsidR="00515A2A" w:rsidRPr="001E6D0E">
          <w:pgSz w:w="11906" w:h="16383"/>
          <w:pgMar w:top="1134" w:right="850" w:bottom="1134" w:left="1701" w:header="720" w:footer="720" w:gutter="0"/>
          <w:cols w:space="720"/>
        </w:sectPr>
      </w:pPr>
    </w:p>
    <w:p w:rsidR="00515A2A" w:rsidRPr="001E6D0E" w:rsidRDefault="001E6D0E">
      <w:pPr>
        <w:spacing w:after="0"/>
        <w:ind w:left="120"/>
        <w:rPr>
          <w:sz w:val="24"/>
          <w:szCs w:val="24"/>
        </w:rPr>
      </w:pPr>
      <w:bookmarkStart w:id="4" w:name="block-73244552"/>
      <w:bookmarkEnd w:id="3"/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1E6D0E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15A2A" w:rsidRPr="001E6D0E" w:rsidRDefault="001E6D0E">
      <w:pPr>
        <w:spacing w:after="0"/>
        <w:ind w:left="120"/>
        <w:rPr>
          <w:sz w:val="24"/>
          <w:szCs w:val="24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4696"/>
        <w:gridCol w:w="1450"/>
        <w:gridCol w:w="1841"/>
        <w:gridCol w:w="1910"/>
        <w:gridCol w:w="3103"/>
      </w:tblGrid>
      <w:tr w:rsidR="00515A2A" w:rsidRPr="001E6D0E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военной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общественных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</w:tbl>
    <w:p w:rsidR="00515A2A" w:rsidRPr="001E6D0E" w:rsidRDefault="00515A2A">
      <w:pPr>
        <w:rPr>
          <w:sz w:val="24"/>
          <w:szCs w:val="24"/>
        </w:rPr>
        <w:sectPr w:rsidR="00515A2A" w:rsidRPr="001E6D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5A2A" w:rsidRPr="001E6D0E" w:rsidRDefault="001E6D0E">
      <w:pPr>
        <w:spacing w:after="0"/>
        <w:ind w:left="120"/>
        <w:rPr>
          <w:sz w:val="24"/>
          <w:szCs w:val="24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0"/>
        <w:gridCol w:w="4599"/>
        <w:gridCol w:w="1500"/>
        <w:gridCol w:w="1841"/>
        <w:gridCol w:w="1910"/>
        <w:gridCol w:w="3050"/>
      </w:tblGrid>
      <w:tr w:rsidR="00515A2A" w:rsidRPr="001E6D0E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природной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информационном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</w:tbl>
    <w:p w:rsidR="00515A2A" w:rsidRPr="001E6D0E" w:rsidRDefault="00515A2A">
      <w:pPr>
        <w:rPr>
          <w:sz w:val="24"/>
          <w:szCs w:val="24"/>
        </w:rPr>
        <w:sectPr w:rsidR="00515A2A" w:rsidRPr="001E6D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5A2A" w:rsidRPr="001E6D0E" w:rsidRDefault="001E6D0E">
      <w:pPr>
        <w:spacing w:after="0"/>
        <w:ind w:left="120"/>
        <w:rPr>
          <w:sz w:val="24"/>
          <w:szCs w:val="24"/>
        </w:rPr>
      </w:pPr>
      <w:bookmarkStart w:id="5" w:name="block-73244555"/>
      <w:bookmarkEnd w:id="4"/>
      <w:r w:rsidRPr="001E6D0E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515A2A" w:rsidRPr="001E6D0E" w:rsidRDefault="001E6D0E">
      <w:pPr>
        <w:spacing w:after="0"/>
        <w:ind w:left="120"/>
        <w:rPr>
          <w:sz w:val="24"/>
          <w:szCs w:val="24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8"/>
        <w:gridCol w:w="3786"/>
        <w:gridCol w:w="1165"/>
        <w:gridCol w:w="1841"/>
        <w:gridCol w:w="1910"/>
        <w:gridCol w:w="1347"/>
        <w:gridCol w:w="3103"/>
      </w:tblGrid>
      <w:tr w:rsidR="00515A2A" w:rsidRPr="001E6D0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D0E" w:rsidRDefault="001E6D0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515A2A" w:rsidRDefault="001E6D0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E6D0E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eae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fff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gramStart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Первая помощь на поле боя (военно-медицинская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подготовка.</w:t>
            </w:r>
            <w:proofErr w:type="gramEnd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медицина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gramStart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медицина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Военно-учебные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заведения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военно-учебные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центры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тактическая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/3488963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Влияние поведения на безопасность. </w:t>
            </w:r>
            <w:proofErr w:type="spellStart"/>
            <w:proofErr w:type="gramStart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Риск-ориентированный</w:t>
            </w:r>
            <w:proofErr w:type="spellEnd"/>
            <w:proofErr w:type="gramEnd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989222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Источники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опасности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497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bff</w:t>
              </w:r>
              <w:proofErr w:type="spellEnd"/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/1146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/1146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Пожарная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/1146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112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/63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34161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/63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34161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659795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cebedd</w:t>
              </w:r>
              <w:proofErr w:type="spellEnd"/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cebedd</w:t>
              </w:r>
              <w:proofErr w:type="spellEnd"/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196276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196276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при пожаре, обрушении конструкций, угрозе или совершении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</w:tbl>
    <w:p w:rsidR="00515A2A" w:rsidRDefault="00515A2A">
      <w:pPr>
        <w:rPr>
          <w:sz w:val="24"/>
          <w:szCs w:val="24"/>
          <w:lang w:val="ru-RU"/>
        </w:rPr>
      </w:pPr>
    </w:p>
    <w:p w:rsidR="001E6D0E" w:rsidRDefault="001E6D0E">
      <w:pPr>
        <w:rPr>
          <w:sz w:val="24"/>
          <w:szCs w:val="24"/>
          <w:lang w:val="ru-RU"/>
        </w:rPr>
      </w:pPr>
    </w:p>
    <w:p w:rsidR="00515A2A" w:rsidRPr="001E6D0E" w:rsidRDefault="001E6D0E">
      <w:pPr>
        <w:spacing w:after="0"/>
        <w:ind w:left="120"/>
        <w:rPr>
          <w:sz w:val="24"/>
          <w:szCs w:val="24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3537"/>
        <w:gridCol w:w="1109"/>
        <w:gridCol w:w="1841"/>
        <w:gridCol w:w="1910"/>
        <w:gridCol w:w="1347"/>
        <w:gridCol w:w="3463"/>
      </w:tblGrid>
      <w:tr w:rsidR="00515A2A" w:rsidRPr="001E6D0E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6D0E" w:rsidRDefault="001E6D0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1E6D0E" w:rsidRDefault="001E6D0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</w:p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E6D0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природной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Выживание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автономных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[[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ЦОК</w:t>
            </w:r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[[Библиотека ЦОК </w:t>
            </w:r>
            <w:hyperlink r:id="rId5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331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Опасные гидрологические явления и процессы: наводнения, паводки, половодья, цунами,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/552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proofErr w:type="spellEnd"/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/12845814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beae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Факторы, влияющие на здоровье человека.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Здоровый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образ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0176</w:t>
              </w:r>
            </w:hyperlink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цифровой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B1357D">
            <w:pPr>
              <w:spacing w:after="0"/>
              <w:ind w:left="135"/>
              <w:rPr>
                <w:sz w:val="24"/>
                <w:szCs w:val="24"/>
              </w:rPr>
            </w:pPr>
            <w:hyperlink r:id="rId62">
              <w:r w:rsidR="001E6D0E"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https://m.edsoo.ru/d526ac07]]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334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помощь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334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20971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/738187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/738187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Опасности, связанные с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/3906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/3906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95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/98341000000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/98341000000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fbc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экстремизму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515A2A" w:rsidRPr="000A1ABF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Противодействие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экстремизму</w:t>
            </w:r>
            <w:proofErr w:type="spellEnd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 </w:t>
            </w:r>
            <w:proofErr w:type="spellStart"/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  <w:proofErr w:type="spellStart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1E6D0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515A2A" w:rsidRPr="001E6D0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515A2A" w:rsidRPr="001E6D0E" w:rsidRDefault="001E6D0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1E6D0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5A2A" w:rsidRPr="001E6D0E" w:rsidRDefault="00515A2A">
            <w:pPr>
              <w:rPr>
                <w:sz w:val="24"/>
                <w:szCs w:val="24"/>
              </w:rPr>
            </w:pPr>
          </w:p>
        </w:tc>
      </w:tr>
    </w:tbl>
    <w:p w:rsidR="00515A2A" w:rsidRPr="001E6D0E" w:rsidRDefault="00515A2A">
      <w:pPr>
        <w:rPr>
          <w:sz w:val="24"/>
          <w:szCs w:val="24"/>
        </w:rPr>
        <w:sectPr w:rsidR="00515A2A" w:rsidRPr="001E6D0E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515A2A" w:rsidRPr="001E6D0E" w:rsidRDefault="001E6D0E">
      <w:pPr>
        <w:spacing w:after="0"/>
        <w:ind w:left="12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515A2A" w:rsidRPr="001E6D0E" w:rsidRDefault="001E6D0E">
      <w:pPr>
        <w:spacing w:after="0" w:line="480" w:lineRule="auto"/>
        <w:ind w:left="120"/>
        <w:rPr>
          <w:sz w:val="24"/>
          <w:szCs w:val="24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15A2A" w:rsidRPr="001E6D0E" w:rsidRDefault="00515A2A">
      <w:pPr>
        <w:spacing w:after="0" w:line="480" w:lineRule="auto"/>
        <w:ind w:left="120"/>
        <w:rPr>
          <w:sz w:val="24"/>
          <w:szCs w:val="24"/>
        </w:rPr>
      </w:pPr>
    </w:p>
    <w:p w:rsidR="00515A2A" w:rsidRPr="001E6D0E" w:rsidRDefault="00515A2A">
      <w:pPr>
        <w:spacing w:after="0" w:line="480" w:lineRule="auto"/>
        <w:ind w:left="120"/>
        <w:rPr>
          <w:sz w:val="24"/>
          <w:szCs w:val="24"/>
        </w:rPr>
      </w:pPr>
    </w:p>
    <w:p w:rsidR="00515A2A" w:rsidRPr="001E6D0E" w:rsidRDefault="00515A2A">
      <w:pPr>
        <w:spacing w:after="0"/>
        <w:ind w:left="120"/>
        <w:rPr>
          <w:sz w:val="24"/>
          <w:szCs w:val="24"/>
        </w:rPr>
      </w:pPr>
    </w:p>
    <w:p w:rsidR="00515A2A" w:rsidRPr="001E6D0E" w:rsidRDefault="001E6D0E">
      <w:pPr>
        <w:spacing w:after="0" w:line="480" w:lineRule="auto"/>
        <w:ind w:left="120"/>
        <w:rPr>
          <w:sz w:val="24"/>
          <w:szCs w:val="24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515A2A" w:rsidRPr="001E6D0E" w:rsidRDefault="001E6D0E">
      <w:pPr>
        <w:spacing w:after="0" w:line="288" w:lineRule="auto"/>
        <w:ind w:left="120"/>
        <w:jc w:val="both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1. </w:t>
      </w: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 xml:space="preserve">Методические рекомендации для учителей </w:t>
      </w: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 xml:space="preserve"> </w:t>
      </w:r>
      <w:r w:rsidRPr="001E6D0E">
        <w:rPr>
          <w:rFonts w:ascii="Times New Roman" w:hAnsi="Times New Roman"/>
          <w:color w:val="333333"/>
          <w:sz w:val="24"/>
          <w:szCs w:val="24"/>
        </w:rPr>
        <w:t>https</w:t>
      </w: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://</w:t>
      </w:r>
      <w:proofErr w:type="spellStart"/>
      <w:r w:rsidRPr="001E6D0E">
        <w:rPr>
          <w:rFonts w:ascii="Times New Roman" w:hAnsi="Times New Roman"/>
          <w:color w:val="333333"/>
          <w:sz w:val="24"/>
          <w:szCs w:val="24"/>
        </w:rPr>
        <w:t>uchitel</w:t>
      </w:r>
      <w:proofErr w:type="spellEnd"/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.</w:t>
      </w:r>
      <w:r w:rsidRPr="001E6D0E">
        <w:rPr>
          <w:rFonts w:ascii="Times New Roman" w:hAnsi="Times New Roman"/>
          <w:color w:val="333333"/>
          <w:sz w:val="24"/>
          <w:szCs w:val="24"/>
        </w:rPr>
        <w:t>club</w:t>
      </w:r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/</w:t>
      </w:r>
      <w:proofErr w:type="spellStart"/>
      <w:r w:rsidRPr="001E6D0E">
        <w:rPr>
          <w:rFonts w:ascii="Times New Roman" w:hAnsi="Times New Roman"/>
          <w:color w:val="333333"/>
          <w:sz w:val="24"/>
          <w:szCs w:val="24"/>
        </w:rPr>
        <w:t>fgos</w:t>
      </w:r>
      <w:proofErr w:type="spellEnd"/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/</w:t>
      </w:r>
      <w:proofErr w:type="spellStart"/>
      <w:r w:rsidRPr="001E6D0E">
        <w:rPr>
          <w:rFonts w:ascii="Times New Roman" w:hAnsi="Times New Roman"/>
          <w:color w:val="333333"/>
          <w:sz w:val="24"/>
          <w:szCs w:val="24"/>
        </w:rPr>
        <w:t>fgos</w:t>
      </w:r>
      <w:proofErr w:type="spellEnd"/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>-</w:t>
      </w:r>
      <w:proofErr w:type="spellStart"/>
      <w:r w:rsidRPr="001E6D0E">
        <w:rPr>
          <w:rFonts w:ascii="Times New Roman" w:hAnsi="Times New Roman"/>
          <w:color w:val="333333"/>
          <w:sz w:val="24"/>
          <w:szCs w:val="24"/>
        </w:rPr>
        <w:t>obzh</w:t>
      </w:r>
      <w:proofErr w:type="spellEnd"/>
      <w:r w:rsidRPr="001E6D0E">
        <w:rPr>
          <w:rFonts w:ascii="Times New Roman" w:hAnsi="Times New Roman"/>
          <w:color w:val="333333"/>
          <w:sz w:val="24"/>
          <w:szCs w:val="24"/>
          <w:lang w:val="ru-RU"/>
        </w:rPr>
        <w:t xml:space="preserve">. </w:t>
      </w:r>
    </w:p>
    <w:p w:rsidR="00515A2A" w:rsidRPr="001E6D0E" w:rsidRDefault="00515A2A">
      <w:pPr>
        <w:spacing w:after="0"/>
        <w:ind w:left="120"/>
        <w:rPr>
          <w:sz w:val="24"/>
          <w:szCs w:val="24"/>
          <w:lang w:val="ru-RU"/>
        </w:rPr>
      </w:pPr>
    </w:p>
    <w:p w:rsidR="00515A2A" w:rsidRPr="001E6D0E" w:rsidRDefault="001E6D0E">
      <w:pPr>
        <w:spacing w:after="0" w:line="480" w:lineRule="auto"/>
        <w:ind w:left="12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15A2A" w:rsidRPr="001E6D0E" w:rsidRDefault="001E6D0E">
      <w:pPr>
        <w:spacing w:after="0" w:line="480" w:lineRule="auto"/>
        <w:ind w:left="120"/>
        <w:rPr>
          <w:sz w:val="24"/>
          <w:szCs w:val="24"/>
          <w:lang w:val="ru-RU"/>
        </w:rPr>
      </w:pPr>
      <w:r w:rsidRPr="001E6D0E">
        <w:rPr>
          <w:rFonts w:ascii="Times New Roman" w:hAnsi="Times New Roman"/>
          <w:color w:val="000000"/>
          <w:sz w:val="24"/>
          <w:szCs w:val="24"/>
          <w:lang w:val="ru-RU"/>
        </w:rPr>
        <w:t>Библиотека ЦОК</w:t>
      </w:r>
    </w:p>
    <w:sectPr w:rsidR="00515A2A" w:rsidRPr="001E6D0E" w:rsidSect="00515A2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D756D"/>
    <w:multiLevelType w:val="multilevel"/>
    <w:tmpl w:val="87F2C3A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A2A"/>
    <w:rsid w:val="000A1ABF"/>
    <w:rsid w:val="001E6D0E"/>
    <w:rsid w:val="00515A2A"/>
    <w:rsid w:val="00B1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15A2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15A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A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A1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8332b07b" TargetMode="External"/><Relationship Id="rId39" Type="http://schemas.openxmlformats.org/officeDocument/2006/relationships/hyperlink" Target="https://m.edsoo.ru/63b34161" TargetMode="External"/><Relationship Id="rId21" Type="http://schemas.openxmlformats.org/officeDocument/2006/relationships/hyperlink" Target="https://m.edsoo.ru/8332b07b" TargetMode="External"/><Relationship Id="rId34" Type="http://schemas.openxmlformats.org/officeDocument/2006/relationships/hyperlink" Target="https://m.edsoo.ru/ca989222" TargetMode="External"/><Relationship Id="rId42" Type="http://schemas.openxmlformats.org/officeDocument/2006/relationships/hyperlink" Target="https://m.edsoo.ru/3eb0db0c" TargetMode="External"/><Relationship Id="rId47" Type="http://schemas.openxmlformats.org/officeDocument/2006/relationships/hyperlink" Target="https://m.edsoo.ru/a196276c" TargetMode="External"/><Relationship Id="rId50" Type="http://schemas.openxmlformats.org/officeDocument/2006/relationships/hyperlink" Target="https://m.edsoo.ru/b12d5cd5" TargetMode="External"/><Relationship Id="rId55" Type="http://schemas.openxmlformats.org/officeDocument/2006/relationships/hyperlink" Target="https://m.edsoo.ru/12845814" TargetMode="External"/><Relationship Id="rId63" Type="http://schemas.openxmlformats.org/officeDocument/2006/relationships/hyperlink" Target="https://m.edsoo.ru/e58b334d" TargetMode="External"/><Relationship Id="rId68" Type="http://schemas.openxmlformats.org/officeDocument/2006/relationships/hyperlink" Target="https://m.edsoo.ru/738187f6" TargetMode="External"/><Relationship Id="rId76" Type="http://schemas.openxmlformats.org/officeDocument/2006/relationships/hyperlink" Target="https://m.edsoo.ru/3906b95b" TargetMode="External"/><Relationship Id="rId84" Type="http://schemas.openxmlformats.org/officeDocument/2006/relationships/fontTable" Target="fontTable.xml"/><Relationship Id="rId7" Type="http://schemas.openxmlformats.org/officeDocument/2006/relationships/hyperlink" Target="https://m.edsoo.ru/8332b07b" TargetMode="External"/><Relationship Id="rId71" Type="http://schemas.openxmlformats.org/officeDocument/2006/relationships/hyperlink" Target="https://m.edsoo.ru/2d60fb5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8332b07b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8332b07b" TargetMode="External"/><Relationship Id="rId32" Type="http://schemas.openxmlformats.org/officeDocument/2006/relationships/hyperlink" Target="https://m.edsoo.ru/8332b07b" TargetMode="External"/><Relationship Id="rId37" Type="http://schemas.openxmlformats.org/officeDocument/2006/relationships/hyperlink" Target="https://m.edsoo.ru/1146f112" TargetMode="External"/><Relationship Id="rId40" Type="http://schemas.openxmlformats.org/officeDocument/2006/relationships/hyperlink" Target="https://m.edsoo.ru/63b34161" TargetMode="External"/><Relationship Id="rId45" Type="http://schemas.openxmlformats.org/officeDocument/2006/relationships/hyperlink" Target="https://m.edsoo.ru/b4cebedd" TargetMode="External"/><Relationship Id="rId53" Type="http://schemas.openxmlformats.org/officeDocument/2006/relationships/hyperlink" Target="https://m.edsoo.ru/d331f5d5" TargetMode="External"/><Relationship Id="rId58" Type="http://schemas.openxmlformats.org/officeDocument/2006/relationships/hyperlink" Target="https://m.edsoo.ru/a38c6e17" TargetMode="External"/><Relationship Id="rId66" Type="http://schemas.openxmlformats.org/officeDocument/2006/relationships/hyperlink" Target="https://m.edsoo.ru/c66f9d2e" TargetMode="External"/><Relationship Id="rId74" Type="http://schemas.openxmlformats.org/officeDocument/2006/relationships/hyperlink" Target="https://m.edsoo.ru/2d60fb5a" TargetMode="External"/><Relationship Id="rId79" Type="http://schemas.openxmlformats.org/officeDocument/2006/relationships/hyperlink" Target="https://m.edsoo.ru/98341000000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d4ee0176" TargetMode="External"/><Relationship Id="rId82" Type="http://schemas.openxmlformats.org/officeDocument/2006/relationships/hyperlink" Target="https://m.edsoo.ru/1e56ec00" TargetMode="External"/><Relationship Id="rId19" Type="http://schemas.openxmlformats.org/officeDocument/2006/relationships/hyperlink" Target="https://m.edsoo.ru/8332b07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8332b07b" TargetMode="External"/><Relationship Id="rId27" Type="http://schemas.openxmlformats.org/officeDocument/2006/relationships/hyperlink" Target="https://m.edsoo.ru/8332b07b" TargetMode="External"/><Relationship Id="rId30" Type="http://schemas.openxmlformats.org/officeDocument/2006/relationships/hyperlink" Target="https://m.edsoo.ru/8332b07b" TargetMode="External"/><Relationship Id="rId35" Type="http://schemas.openxmlformats.org/officeDocument/2006/relationships/hyperlink" Target="https://m.edsoo.ru/ee497bff" TargetMode="External"/><Relationship Id="rId43" Type="http://schemas.openxmlformats.org/officeDocument/2006/relationships/hyperlink" Target="https://m.edsoo.ru/ec659795" TargetMode="External"/><Relationship Id="rId48" Type="http://schemas.openxmlformats.org/officeDocument/2006/relationships/hyperlink" Target="https://m.edsoo.ru/a2e1b5d5" TargetMode="External"/><Relationship Id="rId56" Type="http://schemas.openxmlformats.org/officeDocument/2006/relationships/hyperlink" Target="https://m.edsoo.ru/6beae69f" TargetMode="External"/><Relationship Id="rId64" Type="http://schemas.openxmlformats.org/officeDocument/2006/relationships/hyperlink" Target="https://m.edsoo.ru/e58b334d" TargetMode="External"/><Relationship Id="rId69" Type="http://schemas.openxmlformats.org/officeDocument/2006/relationships/hyperlink" Target="https://m.edsoo.ru/738187f6" TargetMode="External"/><Relationship Id="rId77" Type="http://schemas.openxmlformats.org/officeDocument/2006/relationships/hyperlink" Target="https://m.edsoo.ru/39a257c1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2d60fb5a" TargetMode="External"/><Relationship Id="rId72" Type="http://schemas.openxmlformats.org/officeDocument/2006/relationships/hyperlink" Target="https://m.edsoo.ru/2d60fb5a" TargetMode="External"/><Relationship Id="rId80" Type="http://schemas.openxmlformats.org/officeDocument/2006/relationships/hyperlink" Target="https://m.edsoo.ru/fbc7d6cc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2d60fb5a" TargetMode="External"/><Relationship Id="rId17" Type="http://schemas.openxmlformats.org/officeDocument/2006/relationships/hyperlink" Target="https://m.edsoo.ru/8332b07b" TargetMode="External"/><Relationship Id="rId25" Type="http://schemas.openxmlformats.org/officeDocument/2006/relationships/hyperlink" Target="https://m.edsoo.ru/8332b07b" TargetMode="External"/><Relationship Id="rId33" Type="http://schemas.openxmlformats.org/officeDocument/2006/relationships/hyperlink" Target="https://m.edsoo.ru/3488963" TargetMode="External"/><Relationship Id="rId38" Type="http://schemas.openxmlformats.org/officeDocument/2006/relationships/hyperlink" Target="https://m.edsoo.ru/1146f112" TargetMode="External"/><Relationship Id="rId46" Type="http://schemas.openxmlformats.org/officeDocument/2006/relationships/hyperlink" Target="https://m.edsoo.ru/a196276c" TargetMode="External"/><Relationship Id="rId59" Type="http://schemas.openxmlformats.org/officeDocument/2006/relationships/hyperlink" Target="https://m.edsoo.ru/2d60fb5a" TargetMode="External"/><Relationship Id="rId67" Type="http://schemas.openxmlformats.org/officeDocument/2006/relationships/hyperlink" Target="https://m.edsoo.ru/c66f9d2e" TargetMode="External"/><Relationship Id="rId20" Type="http://schemas.openxmlformats.org/officeDocument/2006/relationships/hyperlink" Target="https://m.edsoo.ru/8332b07b" TargetMode="External"/><Relationship Id="rId41" Type="http://schemas.openxmlformats.org/officeDocument/2006/relationships/hyperlink" Target="https://m.edsoo.ru/3eb0db0c" TargetMode="External"/><Relationship Id="rId54" Type="http://schemas.openxmlformats.org/officeDocument/2006/relationships/hyperlink" Target="https://m.edsoo.ru/552ec0cd" TargetMode="External"/><Relationship Id="rId62" Type="http://schemas.openxmlformats.org/officeDocument/2006/relationships/hyperlink" Target="https://m.edsoo.ru/d526ac07%5D%5D" TargetMode="External"/><Relationship Id="rId70" Type="http://schemas.openxmlformats.org/officeDocument/2006/relationships/hyperlink" Target="https://m.edsoo.ru/2d60fb5a" TargetMode="External"/><Relationship Id="rId75" Type="http://schemas.openxmlformats.org/officeDocument/2006/relationships/hyperlink" Target="https://m.edsoo.ru/3906b95b" TargetMode="External"/><Relationship Id="rId83" Type="http://schemas.openxmlformats.org/officeDocument/2006/relationships/hyperlink" Target="https://m.edsoo.ru/1e56ec0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8332b07b" TargetMode="Externa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8332b07b" TargetMode="External"/><Relationship Id="rId28" Type="http://schemas.openxmlformats.org/officeDocument/2006/relationships/hyperlink" Target="https://m.edsoo.ru/8332b07b" TargetMode="External"/><Relationship Id="rId36" Type="http://schemas.openxmlformats.org/officeDocument/2006/relationships/hyperlink" Target="https://m.edsoo.ru/1146f112" TargetMode="External"/><Relationship Id="rId49" Type="http://schemas.openxmlformats.org/officeDocument/2006/relationships/hyperlink" Target="https://m.edsoo.ru/b12d5cd5" TargetMode="External"/><Relationship Id="rId57" Type="http://schemas.openxmlformats.org/officeDocument/2006/relationships/hyperlink" Target="https://m.edsoo.ru/cf0d6e0f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8332b07b" TargetMode="External"/><Relationship Id="rId44" Type="http://schemas.openxmlformats.org/officeDocument/2006/relationships/hyperlink" Target="https://m.edsoo.ru/b4cebedd" TargetMode="External"/><Relationship Id="rId52" Type="http://schemas.openxmlformats.org/officeDocument/2006/relationships/hyperlink" Target="https://m.edsoo.ru/4dd59356" TargetMode="External"/><Relationship Id="rId60" Type="http://schemas.openxmlformats.org/officeDocument/2006/relationships/hyperlink" Target="https://m.edsoo.ru/2d60fb5a" TargetMode="External"/><Relationship Id="rId65" Type="http://schemas.openxmlformats.org/officeDocument/2006/relationships/hyperlink" Target="https://m.edsoo.ru/b20971f2" TargetMode="External"/><Relationship Id="rId73" Type="http://schemas.openxmlformats.org/officeDocument/2006/relationships/hyperlink" Target="https://m.edsoo.ru/2d60fb5a" TargetMode="External"/><Relationship Id="rId78" Type="http://schemas.openxmlformats.org/officeDocument/2006/relationships/hyperlink" Target="https://m.edsoo.ru/98341000000" TargetMode="External"/><Relationship Id="rId81" Type="http://schemas.openxmlformats.org/officeDocument/2006/relationships/hyperlink" Target="https://m.edsoo.ru/fbc7d6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11619</Words>
  <Characters>66232</Characters>
  <Application>Microsoft Office Word</Application>
  <DocSecurity>0</DocSecurity>
  <Lines>551</Lines>
  <Paragraphs>155</Paragraphs>
  <ScaleCrop>false</ScaleCrop>
  <Company>School77</Company>
  <LinksUpToDate>false</LinksUpToDate>
  <CharactersWithSpaces>77696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2025-11-13T05:10:00Z</dcterms:created>
  <dcterms:modified xsi:type="dcterms:W3CDTF">2025-12-05T05:28:00Z</dcterms:modified>
</cp:coreProperties>
</file>