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A25" w:rsidRP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25">
        <w:rPr>
          <w:rFonts w:ascii="Times New Roman" w:hAnsi="Times New Roman" w:cs="Times New Roman"/>
          <w:sz w:val="24"/>
          <w:szCs w:val="24"/>
        </w:rPr>
        <w:t xml:space="preserve">Принято </w:t>
      </w:r>
      <w:proofErr w:type="gramStart"/>
      <w:r w:rsidRPr="00F64A25">
        <w:rPr>
          <w:rFonts w:ascii="Times New Roman" w:hAnsi="Times New Roman" w:cs="Times New Roman"/>
          <w:sz w:val="24"/>
          <w:szCs w:val="24"/>
        </w:rPr>
        <w:t>решением</w:t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  <w:t>Утверждаю</w:t>
      </w:r>
      <w:proofErr w:type="gramEnd"/>
      <w:r w:rsidRPr="00F64A25">
        <w:rPr>
          <w:rFonts w:ascii="Times New Roman" w:hAnsi="Times New Roman" w:cs="Times New Roman"/>
          <w:sz w:val="24"/>
          <w:szCs w:val="24"/>
        </w:rPr>
        <w:t>:</w:t>
      </w:r>
    </w:p>
    <w:p w:rsidR="00F64A25" w:rsidRP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25"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  <w:t>Директор МАОУ СОШ № 77</w:t>
      </w: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25">
        <w:rPr>
          <w:rFonts w:ascii="Times New Roman" w:hAnsi="Times New Roman" w:cs="Times New Roman"/>
          <w:sz w:val="24"/>
          <w:szCs w:val="24"/>
        </w:rPr>
        <w:t>Протокол № 1 от 29.08.2025г.</w:t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64A2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64A25">
        <w:rPr>
          <w:rFonts w:ascii="Times New Roman" w:hAnsi="Times New Roman" w:cs="Times New Roman"/>
          <w:sz w:val="24"/>
          <w:szCs w:val="24"/>
        </w:rPr>
        <w:t>Л.В.Ежова</w:t>
      </w:r>
      <w:proofErr w:type="spellEnd"/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</w:r>
      <w:r w:rsidRPr="00F64A25">
        <w:rPr>
          <w:rFonts w:ascii="Times New Roman" w:hAnsi="Times New Roman" w:cs="Times New Roman"/>
          <w:sz w:val="24"/>
          <w:szCs w:val="24"/>
        </w:rPr>
        <w:tab/>
        <w:t>Приказ №___ от 29.08.2025г.</w:t>
      </w: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Default="00F64A25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580" w:rsidRDefault="00643580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580" w:rsidRDefault="00643580" w:rsidP="00F6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25" w:rsidRPr="00F64A25" w:rsidRDefault="00F64A25" w:rsidP="00F64A2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F64A25">
        <w:rPr>
          <w:rFonts w:ascii="Times New Roman" w:hAnsi="Times New Roman" w:cs="Times New Roman"/>
          <w:sz w:val="56"/>
          <w:szCs w:val="56"/>
        </w:rPr>
        <w:t>УЧЕБНЫЙ ПЛАН</w:t>
      </w:r>
    </w:p>
    <w:p w:rsidR="00F64A25" w:rsidRPr="00643580" w:rsidRDefault="00F64A25" w:rsidP="00F64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80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643580" w:rsidRPr="00643580" w:rsidRDefault="00F64A25" w:rsidP="00F64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80">
        <w:rPr>
          <w:rFonts w:ascii="Times New Roman" w:hAnsi="Times New Roman" w:cs="Times New Roman"/>
          <w:b/>
          <w:sz w:val="24"/>
          <w:szCs w:val="24"/>
        </w:rPr>
        <w:t xml:space="preserve">средней общеобразовательной школы № 77 </w:t>
      </w:r>
    </w:p>
    <w:p w:rsidR="00F64A25" w:rsidRPr="00643580" w:rsidRDefault="00F64A25" w:rsidP="00F64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80">
        <w:rPr>
          <w:rFonts w:ascii="Times New Roman" w:hAnsi="Times New Roman" w:cs="Times New Roman"/>
          <w:b/>
          <w:sz w:val="24"/>
          <w:szCs w:val="24"/>
        </w:rPr>
        <w:t>имени Героя Советского Союза Хомякова Владилена Павловича</w:t>
      </w:r>
    </w:p>
    <w:p w:rsidR="00F64A25" w:rsidRPr="00643580" w:rsidRDefault="00F64A25" w:rsidP="00F64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580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F64A25" w:rsidRDefault="00F64A25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F64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580" w:rsidRDefault="00643580" w:rsidP="0064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643580" w:rsidRDefault="00643580" w:rsidP="0064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</w:t>
      </w:r>
    </w:p>
    <w:p w:rsidR="005F63B7" w:rsidRPr="00380565" w:rsidRDefault="005F63B7" w:rsidP="005F63B7">
      <w:pPr>
        <w:pStyle w:val="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5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F63B7" w:rsidRPr="00380565" w:rsidRDefault="005F63B7" w:rsidP="005F63B7">
      <w:pPr>
        <w:pStyle w:val="Tex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Учебный план – это нормативный документ, регламентирующий организацию и содержание образовательного процесса в школе.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Учебный план образовательной организации определяет </w:t>
      </w:r>
      <w:proofErr w:type="gramStart"/>
      <w:r w:rsidRPr="005F63B7">
        <w:rPr>
          <w:rFonts w:ascii="Times New Roman" w:hAnsi="Times New Roman" w:cs="Times New Roman"/>
          <w:sz w:val="24"/>
          <w:szCs w:val="24"/>
        </w:rPr>
        <w:t>содержание  для</w:t>
      </w:r>
      <w:proofErr w:type="gramEnd"/>
      <w:r w:rsidRPr="005F63B7">
        <w:rPr>
          <w:rFonts w:ascii="Times New Roman" w:hAnsi="Times New Roman" w:cs="Times New Roman"/>
          <w:sz w:val="24"/>
          <w:szCs w:val="24"/>
        </w:rPr>
        <w:t xml:space="preserve"> всех уровней общего образования и выступает в качестве одного из основных механизмов реализации основных  образовательных программ  ОО.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Учебный план: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— фиксирует максимальный объём учебной нагрузки обучающихся при 5-ти дневной неделе обучения на уровне начального общего образования;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— определяет перечень учебных предметов, курсов, модулей и время, отводимое на их освоение и организацию;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— распределяет учебные предметы, курсы, модули, </w:t>
      </w:r>
      <w:proofErr w:type="gramStart"/>
      <w:r w:rsidRPr="005F63B7">
        <w:rPr>
          <w:rFonts w:ascii="Times New Roman" w:hAnsi="Times New Roman" w:cs="Times New Roman"/>
          <w:sz w:val="24"/>
          <w:szCs w:val="24"/>
        </w:rPr>
        <w:t>практики  и</w:t>
      </w:r>
      <w:proofErr w:type="gramEnd"/>
      <w:r w:rsidRPr="005F63B7">
        <w:rPr>
          <w:rFonts w:ascii="Times New Roman" w:hAnsi="Times New Roman" w:cs="Times New Roman"/>
          <w:sz w:val="24"/>
          <w:szCs w:val="24"/>
        </w:rPr>
        <w:t xml:space="preserve"> иные виды учебной деятельности по классам и учебным годам;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— определяет формы промежуточной аттестации обучающихся.</w:t>
      </w:r>
    </w:p>
    <w:p w:rsidR="005F63B7" w:rsidRPr="005F63B7" w:rsidRDefault="005F63B7" w:rsidP="005F63B7">
      <w:pPr>
        <w:shd w:val="clear" w:color="auto" w:fill="FFFFFF"/>
        <w:spacing w:before="7" w:after="0" w:line="240" w:lineRule="auto"/>
        <w:ind w:left="7" w:righ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образовательной организации созданы все необходимые условия для </w:t>
      </w:r>
      <w:r w:rsidRPr="005F63B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реализации учебного плана в полном объеме.</w:t>
      </w:r>
    </w:p>
    <w:p w:rsidR="005F63B7" w:rsidRPr="005F63B7" w:rsidRDefault="005F63B7" w:rsidP="005F63B7">
      <w:pPr>
        <w:pStyle w:val="Standard"/>
        <w:ind w:firstLine="709"/>
        <w:jc w:val="both"/>
        <w:rPr>
          <w:color w:val="C00000"/>
          <w:sz w:val="24"/>
          <w:szCs w:val="24"/>
        </w:rPr>
      </w:pPr>
      <w:r w:rsidRPr="005F63B7">
        <w:rPr>
          <w:sz w:val="24"/>
          <w:szCs w:val="24"/>
        </w:rPr>
        <w:t xml:space="preserve">На основании лицензии </w:t>
      </w:r>
      <w:proofErr w:type="gramStart"/>
      <w:r w:rsidRPr="005F63B7">
        <w:rPr>
          <w:sz w:val="24"/>
          <w:szCs w:val="24"/>
        </w:rPr>
        <w:t>ОО  реализует</w:t>
      </w:r>
      <w:proofErr w:type="gramEnd"/>
      <w:r w:rsidRPr="005F63B7">
        <w:rPr>
          <w:sz w:val="24"/>
          <w:szCs w:val="24"/>
        </w:rPr>
        <w:t xml:space="preserve"> общеобразовательные программы начального общего образования</w:t>
      </w:r>
      <w:r w:rsidRPr="005F63B7">
        <w:rPr>
          <w:color w:val="C00000"/>
          <w:sz w:val="24"/>
          <w:szCs w:val="24"/>
        </w:rPr>
        <w:t>.</w:t>
      </w:r>
    </w:p>
    <w:p w:rsidR="005F63B7" w:rsidRPr="005F63B7" w:rsidRDefault="005F63B7" w:rsidP="005F63B7">
      <w:pPr>
        <w:spacing w:after="0" w:line="240" w:lineRule="auto"/>
        <w:ind w:firstLine="705"/>
        <w:rPr>
          <w:rFonts w:ascii="Times New Roman" w:hAnsi="Times New Roman" w:cs="Times New Roman"/>
          <w:b/>
          <w:bCs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sz w:val="24"/>
          <w:szCs w:val="24"/>
        </w:rPr>
        <w:t xml:space="preserve">Учебный </w:t>
      </w:r>
      <w:proofErr w:type="gramStart"/>
      <w:r w:rsidRPr="005F63B7">
        <w:rPr>
          <w:rFonts w:ascii="Times New Roman" w:hAnsi="Times New Roman" w:cs="Times New Roman"/>
          <w:b/>
          <w:bCs/>
          <w:sz w:val="24"/>
          <w:szCs w:val="24"/>
        </w:rPr>
        <w:t>план  1</w:t>
      </w:r>
      <w:proofErr w:type="gramEnd"/>
      <w:r w:rsidRPr="005F63B7">
        <w:rPr>
          <w:rFonts w:ascii="Times New Roman" w:hAnsi="Times New Roman" w:cs="Times New Roman"/>
          <w:b/>
          <w:bCs/>
          <w:sz w:val="24"/>
          <w:szCs w:val="24"/>
        </w:rPr>
        <w:t>-4-х классов</w:t>
      </w:r>
    </w:p>
    <w:p w:rsidR="005F63B7" w:rsidRPr="005F63B7" w:rsidRDefault="005F63B7" w:rsidP="005F63B7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F63B7">
        <w:rPr>
          <w:rFonts w:ascii="Times New Roman" w:hAnsi="Times New Roman" w:cs="Times New Roman"/>
          <w:bCs/>
          <w:i/>
          <w:iCs/>
          <w:sz w:val="24"/>
          <w:szCs w:val="24"/>
        </w:rPr>
        <w:t>составлен на основе следующих нормативных документов:</w:t>
      </w:r>
    </w:p>
    <w:p w:rsidR="005F63B7" w:rsidRPr="004B2993" w:rsidRDefault="005F63B7" w:rsidP="005F63B7">
      <w:pPr>
        <w:pStyle w:val="a4"/>
        <w:widowControl w:val="0"/>
        <w:numPr>
          <w:ilvl w:val="0"/>
          <w:numId w:val="12"/>
        </w:numPr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993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273-ФЗ «Об образовании в Российской Федерации» (</w:t>
      </w:r>
      <w:r w:rsidRPr="004B2993">
        <w:rPr>
          <w:rFonts w:ascii="Times New Roman" w:hAnsi="Times New Roman" w:cs="Times New Roman"/>
          <w:color w:val="000000"/>
          <w:spacing w:val="6"/>
          <w:sz w:val="24"/>
          <w:szCs w:val="24"/>
        </w:rPr>
        <w:t>в действующей редакции</w:t>
      </w:r>
      <w:r w:rsidRPr="004B2993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4B2993">
        <w:rPr>
          <w:rFonts w:ascii="Times New Roman" w:hAnsi="Times New Roman" w:cs="Times New Roman"/>
          <w:sz w:val="24"/>
          <w:szCs w:val="24"/>
        </w:rPr>
        <w:t>;</w:t>
      </w:r>
    </w:p>
    <w:p w:rsidR="005F63B7" w:rsidRPr="004B2993" w:rsidRDefault="005F63B7" w:rsidP="005F63B7">
      <w:pPr>
        <w:pStyle w:val="a4"/>
        <w:widowControl w:val="0"/>
        <w:numPr>
          <w:ilvl w:val="0"/>
          <w:numId w:val="12"/>
        </w:numPr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993">
        <w:rPr>
          <w:rFonts w:ascii="Times New Roman" w:hAnsi="Times New Roman" w:cs="Times New Roman"/>
          <w:sz w:val="24"/>
          <w:szCs w:val="24"/>
        </w:rPr>
        <w:t>Федеральный закон от 19.12.2023г. № 618-ФЗ «О внесении изменений в Федеральный закон «Об образовании в Российской Федерации»;</w:t>
      </w:r>
    </w:p>
    <w:p w:rsidR="005F63B7" w:rsidRPr="004B2993" w:rsidRDefault="005F63B7" w:rsidP="005F63B7">
      <w:pPr>
        <w:pStyle w:val="1"/>
        <w:widowControl w:val="0"/>
        <w:numPr>
          <w:ilvl w:val="0"/>
          <w:numId w:val="12"/>
        </w:numPr>
        <w:suppressAutoHyphens w:val="0"/>
        <w:autoSpaceDN w:val="0"/>
        <w:spacing w:line="240" w:lineRule="auto"/>
        <w:ind w:left="0" w:firstLine="0"/>
        <w:jc w:val="both"/>
      </w:pPr>
      <w:r w:rsidRPr="004B2993">
        <w:t xml:space="preserve">Приказа Министерства образования и </w:t>
      </w:r>
      <w:proofErr w:type="gramStart"/>
      <w:r w:rsidRPr="004B2993">
        <w:t>науки  РФ</w:t>
      </w:r>
      <w:proofErr w:type="gramEnd"/>
      <w:r w:rsidRPr="004B2993">
        <w:t xml:space="preserve">  от 31.05. 2021 г. № 286 «Об утверждении федерального государственного образовательного стандарта начального общего образования»;</w:t>
      </w:r>
    </w:p>
    <w:p w:rsidR="005F63B7" w:rsidRPr="004B2993" w:rsidRDefault="005F63B7" w:rsidP="005F63B7">
      <w:pPr>
        <w:pStyle w:val="a4"/>
        <w:widowControl w:val="0"/>
        <w:numPr>
          <w:ilvl w:val="0"/>
          <w:numId w:val="12"/>
        </w:numPr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993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4B299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B2993">
        <w:rPr>
          <w:rFonts w:ascii="Times New Roman" w:hAnsi="Times New Roman" w:cs="Times New Roman"/>
          <w:sz w:val="24"/>
          <w:szCs w:val="24"/>
        </w:rPr>
        <w:t xml:space="preserve"> России от 18.07.2022 № 569 «О внесении изменений в федеральный государственный образовательный </w:t>
      </w:r>
      <w:proofErr w:type="spellStart"/>
      <w:r w:rsidRPr="004B2993">
        <w:rPr>
          <w:rFonts w:ascii="Times New Roman" w:hAnsi="Times New Roman" w:cs="Times New Roman"/>
          <w:sz w:val="24"/>
          <w:szCs w:val="24"/>
        </w:rPr>
        <w:t>стандартначального</w:t>
      </w:r>
      <w:proofErr w:type="spellEnd"/>
      <w:r w:rsidRPr="004B2993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утвержденный приказом </w:t>
      </w:r>
      <w:proofErr w:type="spellStart"/>
      <w:r w:rsidRPr="004B299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B2993">
        <w:rPr>
          <w:rFonts w:ascii="Times New Roman" w:hAnsi="Times New Roman" w:cs="Times New Roman"/>
          <w:sz w:val="24"/>
          <w:szCs w:val="24"/>
        </w:rPr>
        <w:t xml:space="preserve"> России от 31.05.2021 N 286»;</w:t>
      </w:r>
    </w:p>
    <w:p w:rsidR="005F63B7" w:rsidRPr="004B2993" w:rsidRDefault="005F63B7" w:rsidP="005F63B7">
      <w:pPr>
        <w:pStyle w:val="a4"/>
        <w:widowControl w:val="0"/>
        <w:numPr>
          <w:ilvl w:val="0"/>
          <w:numId w:val="12"/>
        </w:numPr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993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B299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B2993">
        <w:rPr>
          <w:rFonts w:ascii="Times New Roman" w:hAnsi="Times New Roman" w:cs="Times New Roman"/>
          <w:sz w:val="24"/>
          <w:szCs w:val="24"/>
        </w:rPr>
        <w:t xml:space="preserve">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:rsidR="005F63B7" w:rsidRPr="004B2993" w:rsidRDefault="005F63B7" w:rsidP="005F63B7">
      <w:pPr>
        <w:pStyle w:val="a4"/>
        <w:widowControl w:val="0"/>
        <w:numPr>
          <w:ilvl w:val="0"/>
          <w:numId w:val="12"/>
        </w:numPr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993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4B299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B299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N 372 (ред. от 19.03.2024) "Об утверждении федеральной образовательной программы начального общего образования";</w:t>
      </w:r>
    </w:p>
    <w:p w:rsidR="005F63B7" w:rsidRPr="004B2993" w:rsidRDefault="005F63B7" w:rsidP="005F63B7">
      <w:pPr>
        <w:pStyle w:val="a4"/>
        <w:widowControl w:val="0"/>
        <w:numPr>
          <w:ilvl w:val="0"/>
          <w:numId w:val="12"/>
        </w:numPr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993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5F63B7" w:rsidRPr="004B2993" w:rsidRDefault="005F63B7" w:rsidP="005F63B7">
      <w:pPr>
        <w:pStyle w:val="a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4B2993">
        <w:rPr>
          <w:rFonts w:ascii="Times New Roman" w:hAnsi="Times New Roman" w:cs="Times New Roman"/>
        </w:rPr>
        <w:t>Приказа Министерства просвещения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5F63B7" w:rsidRPr="004B2993" w:rsidRDefault="005F63B7" w:rsidP="005F63B7">
      <w:pPr>
        <w:pStyle w:val="a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4B2993">
        <w:rPr>
          <w:rFonts w:ascii="Times New Roman" w:hAnsi="Times New Roman" w:cs="Times New Roman"/>
        </w:rPr>
        <w:t xml:space="preserve">Постановления Главного </w:t>
      </w:r>
      <w:proofErr w:type="gramStart"/>
      <w:r w:rsidRPr="004B2993">
        <w:rPr>
          <w:rFonts w:ascii="Times New Roman" w:hAnsi="Times New Roman" w:cs="Times New Roman"/>
        </w:rPr>
        <w:t>государственного  санитарного</w:t>
      </w:r>
      <w:proofErr w:type="gramEnd"/>
      <w:r w:rsidRPr="004B2993">
        <w:rPr>
          <w:rFonts w:ascii="Times New Roman" w:hAnsi="Times New Roman" w:cs="Times New Roman"/>
        </w:rPr>
        <w:t xml:space="preserve"> врача </w:t>
      </w:r>
      <w:r w:rsidRPr="004B2993">
        <w:rPr>
          <w:rFonts w:ascii="Times New Roman" w:hAnsi="Times New Roman" w:cs="Times New Roman"/>
          <w:bCs/>
        </w:rPr>
        <w:t>Российской</w:t>
      </w:r>
      <w:r w:rsidRPr="004B2993">
        <w:rPr>
          <w:rFonts w:ascii="Times New Roman" w:hAnsi="Times New Roman" w:cs="Times New Roman"/>
        </w:rPr>
        <w:t xml:space="preserve"> </w:t>
      </w:r>
      <w:r w:rsidRPr="004B2993">
        <w:rPr>
          <w:rFonts w:ascii="Times New Roman" w:hAnsi="Times New Roman" w:cs="Times New Roman"/>
          <w:bCs/>
        </w:rPr>
        <w:t>Федерации</w:t>
      </w:r>
      <w:r w:rsidRPr="004B2993">
        <w:rPr>
          <w:rFonts w:ascii="Times New Roman" w:hAnsi="Times New Roman" w:cs="Times New Roman"/>
        </w:rPr>
        <w:t xml:space="preserve"> от 30.06.2020 г. № 16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B2993">
        <w:rPr>
          <w:rFonts w:ascii="Times New Roman" w:hAnsi="Times New Roman" w:cs="Times New Roman"/>
        </w:rPr>
        <w:t>короновирусной</w:t>
      </w:r>
      <w:proofErr w:type="spellEnd"/>
      <w:r w:rsidRPr="004B2993">
        <w:rPr>
          <w:rFonts w:ascii="Times New Roman" w:hAnsi="Times New Roman" w:cs="Times New Roman"/>
        </w:rPr>
        <w:t xml:space="preserve"> инфекции (</w:t>
      </w:r>
      <w:r w:rsidRPr="004B2993">
        <w:rPr>
          <w:rFonts w:ascii="Times New Roman" w:hAnsi="Times New Roman" w:cs="Times New Roman"/>
          <w:lang w:val="en-US"/>
        </w:rPr>
        <w:t>COVID</w:t>
      </w:r>
      <w:r w:rsidRPr="004B2993">
        <w:rPr>
          <w:rFonts w:ascii="Times New Roman" w:hAnsi="Times New Roman" w:cs="Times New Roman"/>
        </w:rPr>
        <w:t>-19)»;</w:t>
      </w:r>
    </w:p>
    <w:p w:rsidR="005F63B7" w:rsidRPr="004B2993" w:rsidRDefault="005F63B7" w:rsidP="005F63B7">
      <w:pPr>
        <w:pStyle w:val="a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4B2993">
        <w:rPr>
          <w:rFonts w:ascii="Times New Roman" w:hAnsi="Times New Roman" w:cs="Times New Roman"/>
        </w:rPr>
        <w:t xml:space="preserve">Постановления Главного </w:t>
      </w:r>
      <w:proofErr w:type="gramStart"/>
      <w:r w:rsidRPr="004B2993">
        <w:rPr>
          <w:rFonts w:ascii="Times New Roman" w:hAnsi="Times New Roman" w:cs="Times New Roman"/>
        </w:rPr>
        <w:t>государственного  санитарного</w:t>
      </w:r>
      <w:proofErr w:type="gramEnd"/>
      <w:r w:rsidRPr="004B2993">
        <w:rPr>
          <w:rFonts w:ascii="Times New Roman" w:hAnsi="Times New Roman" w:cs="Times New Roman"/>
        </w:rPr>
        <w:t xml:space="preserve"> врача </w:t>
      </w:r>
      <w:r w:rsidRPr="004B2993">
        <w:rPr>
          <w:rFonts w:ascii="Times New Roman" w:hAnsi="Times New Roman" w:cs="Times New Roman"/>
          <w:bCs/>
        </w:rPr>
        <w:t>Российской</w:t>
      </w:r>
      <w:r w:rsidRPr="004B2993">
        <w:rPr>
          <w:rFonts w:ascii="Times New Roman" w:hAnsi="Times New Roman" w:cs="Times New Roman"/>
        </w:rPr>
        <w:t xml:space="preserve"> </w:t>
      </w:r>
      <w:r w:rsidRPr="004B2993">
        <w:rPr>
          <w:rFonts w:ascii="Times New Roman" w:hAnsi="Times New Roman" w:cs="Times New Roman"/>
          <w:bCs/>
        </w:rPr>
        <w:t>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5F63B7" w:rsidRPr="004B2993" w:rsidRDefault="005F63B7" w:rsidP="005F63B7">
      <w:pPr>
        <w:pStyle w:val="a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4B2993">
        <w:rPr>
          <w:rFonts w:ascii="Times New Roman" w:hAnsi="Times New Roman" w:cs="Times New Roman"/>
        </w:rPr>
        <w:t xml:space="preserve">Приказа Министерства просвещения Российской Федерации от 21.09.2022 г. № 858 «Об утверждении федерального перечня учебников, допущенных  к использованию при реализации </w:t>
      </w:r>
      <w:r w:rsidRPr="004B2993">
        <w:rPr>
          <w:rFonts w:ascii="Times New Roman" w:hAnsi="Times New Roman" w:cs="Times New Roman"/>
        </w:rPr>
        <w:lastRenderedPageBreak/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</w:r>
      <w:r w:rsidRPr="004B2993">
        <w:rPr>
          <w:rFonts w:ascii="Times New Roman" w:hAnsi="Times New Roman" w:cs="Times New Roman"/>
          <w:bCs/>
          <w:iCs/>
        </w:rPr>
        <w:t>;</w:t>
      </w:r>
    </w:p>
    <w:p w:rsidR="005F63B7" w:rsidRPr="004B2993" w:rsidRDefault="005F63B7" w:rsidP="005F63B7">
      <w:pPr>
        <w:pStyle w:val="a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Приказа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5F63B7" w:rsidRPr="004B2993" w:rsidRDefault="005F63B7" w:rsidP="005F63B7">
      <w:pPr>
        <w:pStyle w:val="a4"/>
        <w:widowControl w:val="0"/>
        <w:numPr>
          <w:ilvl w:val="0"/>
          <w:numId w:val="12"/>
        </w:numPr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2993">
        <w:rPr>
          <w:rFonts w:ascii="Times New Roman" w:hAnsi="Times New Roman" w:cs="Times New Roman"/>
          <w:sz w:val="24"/>
          <w:szCs w:val="24"/>
        </w:rPr>
        <w:t>Устава МАОУ СОШ № 77;</w:t>
      </w:r>
    </w:p>
    <w:p w:rsidR="005F63B7" w:rsidRPr="004B2993" w:rsidRDefault="005F63B7" w:rsidP="005F63B7">
      <w:pPr>
        <w:pStyle w:val="a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4B2993">
        <w:rPr>
          <w:rFonts w:ascii="Times New Roman" w:hAnsi="Times New Roman" w:cs="Times New Roman"/>
        </w:rPr>
        <w:t>Лицензии на осуществление образовательной деятельности;</w:t>
      </w:r>
    </w:p>
    <w:p w:rsidR="005F63B7" w:rsidRPr="004B2993" w:rsidRDefault="005F63B7" w:rsidP="005F63B7">
      <w:pPr>
        <w:pStyle w:val="a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4B2993">
        <w:rPr>
          <w:rFonts w:ascii="Times New Roman" w:hAnsi="Times New Roman" w:cs="Times New Roman"/>
        </w:rPr>
        <w:t>Свидетельства о государственной аккредитации;</w:t>
      </w:r>
    </w:p>
    <w:p w:rsidR="005F63B7" w:rsidRPr="004B2993" w:rsidRDefault="005F63B7" w:rsidP="005F63B7">
      <w:pPr>
        <w:pStyle w:val="msonormalcxspmiddlecxspmiddle"/>
        <w:numPr>
          <w:ilvl w:val="0"/>
          <w:numId w:val="12"/>
        </w:numPr>
        <w:spacing w:before="0" w:beforeAutospacing="0" w:after="0" w:afterAutospacing="0"/>
        <w:ind w:left="0" w:firstLine="0"/>
      </w:pPr>
      <w:r w:rsidRPr="004B2993">
        <w:t xml:space="preserve">Основной образовательной программы </w:t>
      </w:r>
      <w:proofErr w:type="gramStart"/>
      <w:r w:rsidRPr="004B2993">
        <w:t>начального  общего</w:t>
      </w:r>
      <w:proofErr w:type="gramEnd"/>
      <w:r w:rsidRPr="004B2993">
        <w:t xml:space="preserve"> образования МАОУ СОШ  № 77, утверждённой в 2023 году.</w:t>
      </w:r>
    </w:p>
    <w:p w:rsidR="005F63B7" w:rsidRPr="005F63B7" w:rsidRDefault="005F63B7" w:rsidP="005F63B7">
      <w:pPr>
        <w:pStyle w:val="7"/>
        <w:tabs>
          <w:tab w:val="left" w:pos="360"/>
        </w:tabs>
        <w:spacing w:before="0" w:after="0"/>
        <w:ind w:firstLine="709"/>
        <w:jc w:val="both"/>
        <w:rPr>
          <w:b/>
          <w:bCs/>
        </w:rPr>
      </w:pPr>
      <w:r w:rsidRPr="005F63B7">
        <w:rPr>
          <w:bCs/>
          <w:iCs/>
        </w:rPr>
        <w:t xml:space="preserve">Учебный план для 1-4 </w:t>
      </w:r>
      <w:proofErr w:type="spellStart"/>
      <w:r w:rsidRPr="005F63B7">
        <w:rPr>
          <w:bCs/>
          <w:iCs/>
        </w:rPr>
        <w:t>классов</w:t>
      </w:r>
      <w:r w:rsidRPr="005F63B7">
        <w:t>ориентирован</w:t>
      </w:r>
      <w:proofErr w:type="spellEnd"/>
      <w:r w:rsidRPr="005F63B7">
        <w:t xml:space="preserve"> на 4-летний нормативный срок освоения образовательных программ </w:t>
      </w:r>
      <w:r w:rsidRPr="005F63B7">
        <w:rPr>
          <w:b/>
          <w:bCs/>
          <w:i/>
          <w:iCs/>
        </w:rPr>
        <w:t>начального общего образования</w:t>
      </w:r>
      <w:r w:rsidRPr="005F63B7">
        <w:rPr>
          <w:b/>
          <w:bCs/>
        </w:rPr>
        <w:t xml:space="preserve">. </w:t>
      </w:r>
    </w:p>
    <w:p w:rsidR="005F63B7" w:rsidRPr="005F63B7" w:rsidRDefault="005F63B7" w:rsidP="005F63B7">
      <w:pPr>
        <w:pStyle w:val="7"/>
        <w:tabs>
          <w:tab w:val="left" w:pos="360"/>
        </w:tabs>
        <w:spacing w:before="0" w:after="0"/>
        <w:ind w:firstLine="709"/>
        <w:jc w:val="both"/>
      </w:pPr>
      <w:r w:rsidRPr="005F63B7">
        <w:t xml:space="preserve">Продолжительность учебного года: </w:t>
      </w:r>
      <w:r w:rsidRPr="005F63B7">
        <w:rPr>
          <w:lang w:val="en-US"/>
        </w:rPr>
        <w:t>I</w:t>
      </w:r>
      <w:r w:rsidRPr="005F63B7">
        <w:t xml:space="preserve"> класс – 33 учебные недели, </w:t>
      </w:r>
      <w:r w:rsidRPr="005F63B7">
        <w:rPr>
          <w:lang w:val="en-US"/>
        </w:rPr>
        <w:t>II</w:t>
      </w:r>
      <w:r w:rsidRPr="005F63B7">
        <w:t>-</w:t>
      </w:r>
      <w:r w:rsidRPr="005F63B7">
        <w:rPr>
          <w:lang w:val="en-US"/>
        </w:rPr>
        <w:t>IV</w:t>
      </w:r>
      <w:r w:rsidRPr="005F63B7">
        <w:t xml:space="preserve"> классы – не менее 34 учебных недель.  </w:t>
      </w:r>
    </w:p>
    <w:p w:rsidR="005F63B7" w:rsidRPr="005F63B7" w:rsidRDefault="005F63B7" w:rsidP="005F63B7">
      <w:pPr>
        <w:pStyle w:val="7"/>
        <w:tabs>
          <w:tab w:val="left" w:pos="360"/>
        </w:tabs>
        <w:spacing w:before="0" w:after="0"/>
        <w:ind w:firstLine="709"/>
        <w:jc w:val="both"/>
      </w:pPr>
      <w:r w:rsidRPr="005F63B7">
        <w:t xml:space="preserve">Продолжительность урока для </w:t>
      </w:r>
      <w:r w:rsidRPr="005F63B7">
        <w:rPr>
          <w:lang w:val="en-US"/>
        </w:rPr>
        <w:t>I</w:t>
      </w:r>
      <w:r w:rsidRPr="005F63B7">
        <w:t xml:space="preserve"> класса – 35 минут в первом полугодии и 40 минут со второго полугодия, для </w:t>
      </w:r>
      <w:r w:rsidRPr="005F63B7">
        <w:rPr>
          <w:lang w:val="en-US"/>
        </w:rPr>
        <w:t>II</w:t>
      </w:r>
      <w:r w:rsidRPr="005F63B7">
        <w:t>-</w:t>
      </w:r>
      <w:r w:rsidRPr="005F63B7">
        <w:rPr>
          <w:lang w:val="en-US"/>
        </w:rPr>
        <w:t>IV</w:t>
      </w:r>
      <w:r w:rsidRPr="005F63B7">
        <w:t xml:space="preserve"> классов – 40 минут. </w:t>
      </w:r>
    </w:p>
    <w:p w:rsidR="005F63B7" w:rsidRPr="005F63B7" w:rsidRDefault="005F63B7" w:rsidP="005F63B7">
      <w:pPr>
        <w:pStyle w:val="7"/>
        <w:tabs>
          <w:tab w:val="left" w:pos="360"/>
        </w:tabs>
        <w:spacing w:before="0" w:after="0"/>
        <w:ind w:firstLine="709"/>
        <w:jc w:val="both"/>
      </w:pPr>
      <w:r w:rsidRPr="005F63B7">
        <w:t xml:space="preserve">Недельная нагрузка при 5-дневной учебной неделе: 1 класс – </w:t>
      </w:r>
      <w:r w:rsidRPr="005F63B7">
        <w:rPr>
          <w:b/>
          <w:bCs/>
          <w:i/>
          <w:iCs/>
        </w:rPr>
        <w:t>21 час</w:t>
      </w:r>
      <w:r w:rsidRPr="005F63B7">
        <w:t xml:space="preserve">, 2 - 4 класс – </w:t>
      </w:r>
      <w:r w:rsidRPr="005F63B7">
        <w:rPr>
          <w:b/>
          <w:bCs/>
          <w:i/>
          <w:iCs/>
        </w:rPr>
        <w:t>23 часа.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образовательного процесса.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Обязательная часть</w:t>
      </w:r>
      <w:r w:rsidRPr="005F63B7">
        <w:rPr>
          <w:rFonts w:ascii="Times New Roman" w:hAnsi="Times New Roman" w:cs="Times New Roman"/>
          <w:sz w:val="24"/>
          <w:szCs w:val="24"/>
        </w:rPr>
        <w:t xml:space="preserve"> учебного плана определяет состав учебных предметов обязательных предметных областей для всех обучающихся на уровне начального общего образования, и учебное время, отводимое на их изучение по классам (годам) обучения.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отражает содержание </w:t>
      </w:r>
      <w:proofErr w:type="gramStart"/>
      <w:r w:rsidRPr="005F63B7">
        <w:rPr>
          <w:rFonts w:ascii="Times New Roman" w:hAnsi="Times New Roman" w:cs="Times New Roman"/>
          <w:sz w:val="24"/>
          <w:szCs w:val="24"/>
        </w:rPr>
        <w:t>образования,  которое</w:t>
      </w:r>
      <w:proofErr w:type="gramEnd"/>
      <w:r w:rsidRPr="005F63B7">
        <w:rPr>
          <w:rFonts w:ascii="Times New Roman" w:hAnsi="Times New Roman" w:cs="Times New Roman"/>
          <w:sz w:val="24"/>
          <w:szCs w:val="24"/>
        </w:rPr>
        <w:t xml:space="preserve"> обеспечивает достижение главных целей начального общего образования: </w:t>
      </w:r>
    </w:p>
    <w:p w:rsidR="005F63B7" w:rsidRPr="005F63B7" w:rsidRDefault="005F63B7" w:rsidP="005F63B7">
      <w:pPr>
        <w:widowControl w:val="0"/>
        <w:numPr>
          <w:ilvl w:val="0"/>
          <w:numId w:val="1"/>
        </w:numPr>
        <w:tabs>
          <w:tab w:val="clear" w:pos="1954"/>
          <w:tab w:val="left" w:pos="284"/>
          <w:tab w:val="left" w:pos="9360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формирование гражданской идентичности обучающихся, приобщение их к общекультурным, национальным и </w:t>
      </w:r>
      <w:proofErr w:type="spellStart"/>
      <w:r w:rsidRPr="005F63B7">
        <w:rPr>
          <w:rFonts w:ascii="Times New Roman" w:hAnsi="Times New Roman" w:cs="Times New Roman"/>
          <w:sz w:val="24"/>
          <w:szCs w:val="24"/>
        </w:rPr>
        <w:t>этнокульурным</w:t>
      </w:r>
      <w:proofErr w:type="spellEnd"/>
      <w:r w:rsidRPr="005F63B7">
        <w:rPr>
          <w:rFonts w:ascii="Times New Roman" w:hAnsi="Times New Roman" w:cs="Times New Roman"/>
          <w:sz w:val="24"/>
          <w:szCs w:val="24"/>
        </w:rPr>
        <w:t xml:space="preserve"> ценностям;</w:t>
      </w:r>
    </w:p>
    <w:p w:rsidR="005F63B7" w:rsidRPr="005F63B7" w:rsidRDefault="005F63B7" w:rsidP="005F63B7">
      <w:pPr>
        <w:widowControl w:val="0"/>
        <w:numPr>
          <w:ilvl w:val="0"/>
          <w:numId w:val="1"/>
        </w:numPr>
        <w:tabs>
          <w:tab w:val="clear" w:pos="1954"/>
          <w:tab w:val="left" w:pos="284"/>
          <w:tab w:val="left" w:pos="9180"/>
          <w:tab w:val="left" w:pos="9360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готовность обучающихся к продолжению образования на последующих ступенях основного общего образования, их приобщению к информационным технологиям;</w:t>
      </w:r>
    </w:p>
    <w:p w:rsidR="005F63B7" w:rsidRPr="005F63B7" w:rsidRDefault="005F63B7" w:rsidP="005F63B7">
      <w:pPr>
        <w:widowControl w:val="0"/>
        <w:numPr>
          <w:ilvl w:val="0"/>
          <w:numId w:val="1"/>
        </w:numPr>
        <w:tabs>
          <w:tab w:val="clear" w:pos="1954"/>
          <w:tab w:val="left" w:pos="284"/>
          <w:tab w:val="left" w:pos="9180"/>
          <w:tab w:val="left" w:pos="9360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жизни, безопасного поведения в экстремальных ситуациях; </w:t>
      </w:r>
    </w:p>
    <w:p w:rsidR="005F63B7" w:rsidRPr="005F63B7" w:rsidRDefault="005F63B7" w:rsidP="005F63B7">
      <w:pPr>
        <w:widowControl w:val="0"/>
        <w:numPr>
          <w:ilvl w:val="0"/>
          <w:numId w:val="1"/>
        </w:numPr>
        <w:tabs>
          <w:tab w:val="clear" w:pos="1954"/>
          <w:tab w:val="left" w:pos="284"/>
          <w:tab w:val="left" w:pos="9180"/>
          <w:tab w:val="left" w:pos="9360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личностное развитие обучающихся в соответствии с их индивидуальностью.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обновленным ФГОС НОО содержание предметов обязательной части направлено на достижение следующих результатов: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Русский язык. </w:t>
      </w:r>
    </w:p>
    <w:p w:rsidR="005F63B7" w:rsidRPr="002F472E" w:rsidRDefault="005F63B7" w:rsidP="005F63B7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</w:t>
      </w:r>
    </w:p>
    <w:p w:rsidR="005F63B7" w:rsidRPr="002F472E" w:rsidRDefault="005F63B7" w:rsidP="005F63B7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</w:t>
      </w:r>
    </w:p>
    <w:p w:rsidR="005F63B7" w:rsidRPr="002F472E" w:rsidRDefault="005F63B7" w:rsidP="005F63B7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осознание правильной устной и письменной речи как показателя общей культуры человека;</w:t>
      </w:r>
    </w:p>
    <w:p w:rsidR="005F63B7" w:rsidRDefault="005F63B7" w:rsidP="005F63B7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</w:t>
      </w:r>
      <w:r>
        <w:rPr>
          <w:sz w:val="24"/>
          <w:szCs w:val="24"/>
        </w:rPr>
        <w:t xml:space="preserve"> </w:t>
      </w:r>
    </w:p>
    <w:p w:rsidR="005F63B7" w:rsidRPr="00DB6186" w:rsidRDefault="005F63B7" w:rsidP="005F63B7">
      <w:pPr>
        <w:pStyle w:val="20"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аудирование (слушание);</w:t>
      </w:r>
      <w:r w:rsidRPr="00DB6186">
        <w:rPr>
          <w:sz w:val="24"/>
          <w:szCs w:val="24"/>
        </w:rPr>
        <w:t xml:space="preserve"> адекватно воспринимать звучащую речь; понимать воспринимаемую информацию, содержащуюся в предложенном тексте; определять основную мысль воспринимаемого текста; передавать содержание воспринимаемого текста путем ответа на предложенные вопросы; задавать вопросы по услышанному тексту;</w:t>
      </w:r>
    </w:p>
    <w:p w:rsidR="005F63B7" w:rsidRPr="002F472E" w:rsidRDefault="005F63B7" w:rsidP="005F63B7">
      <w:pPr>
        <w:pStyle w:val="20"/>
        <w:shd w:val="clear" w:color="auto" w:fill="auto"/>
        <w:tabs>
          <w:tab w:val="left" w:pos="2334"/>
        </w:tabs>
        <w:spacing w:after="0" w:line="240" w:lineRule="auto"/>
        <w:ind w:firstLine="709"/>
        <w:rPr>
          <w:sz w:val="24"/>
          <w:szCs w:val="24"/>
        </w:rPr>
      </w:pPr>
      <w:r w:rsidRPr="002F472E">
        <w:rPr>
          <w:sz w:val="24"/>
          <w:szCs w:val="24"/>
        </w:rPr>
        <w:t xml:space="preserve">говорение: осознавать цели и ситуации (с кем и где происходит общение) устного общения; выбирать языковые средства в соответствии с целями и условиями общения для эффективного решения коммуникативной задачи; использовать диалогическую форму речи; уметь начать, поддержать, закончить разговор, привлечь внимание собеседника; отвечать на вопросы и задавать их; строить устные монологические высказывания в соответствии с учебной задачей; соблюдать </w:t>
      </w:r>
      <w:r w:rsidRPr="002F472E">
        <w:rPr>
          <w:sz w:val="24"/>
          <w:szCs w:val="24"/>
        </w:rPr>
        <w:lastRenderedPageBreak/>
        <w:t>нормы речевого этикета в ситуациях учебного и бытового общения (приветствие, прощание, извинение, благодарность, просьба); соблюдать орфоэпические нормы и правильную интонацию;</w:t>
      </w:r>
    </w:p>
    <w:p w:rsidR="005F63B7" w:rsidRPr="002F472E" w:rsidRDefault="005F63B7" w:rsidP="005F63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2F472E">
        <w:rPr>
          <w:sz w:val="24"/>
          <w:szCs w:val="24"/>
        </w:rPr>
        <w:t>чтение: соблюдать орфоэпические нормы при чтении вслух; понимать содержание предлагаемого текста; использовать выборочное чтение с целью нахождения необходимого материала; находить информацию, заданную в тексте в явном виде; формулировать простые выводы, интерпретировать и обобщать содержащуюся в тексте информацию; анализировать содержание, языковые особенности и структуру текста;</w:t>
      </w:r>
    </w:p>
    <w:p w:rsidR="005F63B7" w:rsidRPr="002F472E" w:rsidRDefault="005F63B7" w:rsidP="005F63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2F472E">
        <w:rPr>
          <w:sz w:val="24"/>
          <w:szCs w:val="24"/>
        </w:rPr>
        <w:t>письмо: осознавать цели и ситуации (с кем и где происходит общение) письменного общения; списывать текст с представленного образца, писать под диктовку в соответствии с изученными правилами; писать подробное изложение; создавать небольшие тексты (сочинения) по соответствующей возрасту тематике (на основе впечатлений, литературных произведений, сюжетных картинок, просмотра фрагмента видеозаписи); использовать словари и различные справочные материалы, включая ресурсы сети Интернет;</w:t>
      </w:r>
    </w:p>
    <w:p w:rsidR="005F63B7" w:rsidRPr="002F472E" w:rsidRDefault="005F63B7" w:rsidP="005F63B7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F472E">
        <w:rPr>
          <w:sz w:val="24"/>
          <w:szCs w:val="24"/>
        </w:rPr>
        <w:t xml:space="preserve">сформированность первоначальных научных представлений о системе русского языка: фонетике, графике, лексике, </w:t>
      </w:r>
      <w:proofErr w:type="spellStart"/>
      <w:r w:rsidRPr="002F472E">
        <w:rPr>
          <w:sz w:val="24"/>
          <w:szCs w:val="24"/>
        </w:rPr>
        <w:t>морфемике</w:t>
      </w:r>
      <w:proofErr w:type="spellEnd"/>
      <w:r w:rsidRPr="002F472E">
        <w:rPr>
          <w:sz w:val="24"/>
          <w:szCs w:val="24"/>
        </w:rPr>
        <w:t>, морфологии и синтаксисе; об основных единицах языка, их признаках и особенностях употребления в речи;</w:t>
      </w:r>
    </w:p>
    <w:p w:rsidR="005F63B7" w:rsidRPr="002F472E" w:rsidRDefault="005F63B7" w:rsidP="005F63B7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этикета.</w:t>
      </w:r>
    </w:p>
    <w:p w:rsidR="005F63B7" w:rsidRPr="002F472E" w:rsidRDefault="005F63B7" w:rsidP="005F63B7">
      <w:pPr>
        <w:pStyle w:val="20"/>
        <w:shd w:val="clear" w:color="auto" w:fill="auto"/>
        <w:tabs>
          <w:tab w:val="left" w:pos="1624"/>
        </w:tabs>
        <w:spacing w:after="0" w:line="276" w:lineRule="auto"/>
        <w:ind w:firstLine="709"/>
        <w:rPr>
          <w:i/>
          <w:sz w:val="24"/>
          <w:szCs w:val="24"/>
        </w:rPr>
      </w:pPr>
      <w:r w:rsidRPr="002F472E">
        <w:rPr>
          <w:b/>
          <w:i/>
          <w:sz w:val="24"/>
          <w:szCs w:val="24"/>
        </w:rPr>
        <w:t>Литературное чтение.</w:t>
      </w:r>
    </w:p>
    <w:p w:rsidR="005F63B7" w:rsidRPr="002F472E" w:rsidRDefault="005F63B7" w:rsidP="005F63B7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5F63B7" w:rsidRPr="002F472E" w:rsidRDefault="005F63B7" w:rsidP="005F63B7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5F63B7" w:rsidRPr="002F472E" w:rsidRDefault="005F63B7" w:rsidP="005F63B7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5F63B7" w:rsidRPr="002F472E" w:rsidRDefault="005F63B7" w:rsidP="005F63B7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5F63B7" w:rsidRPr="002F472E" w:rsidRDefault="005F63B7" w:rsidP="005F63B7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5F63B7" w:rsidRPr="002F472E" w:rsidRDefault="005F63B7" w:rsidP="005F63B7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техникой смыслового чтения вслух (правильным плавным чтением, позволяющим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слушателями).</w:t>
      </w:r>
    </w:p>
    <w:p w:rsidR="005F63B7" w:rsidRPr="002F472E" w:rsidRDefault="005F63B7" w:rsidP="005F63B7">
      <w:pPr>
        <w:pStyle w:val="20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2F472E">
        <w:rPr>
          <w:b/>
          <w:i/>
          <w:sz w:val="24"/>
          <w:szCs w:val="24"/>
        </w:rPr>
        <w:t>Иностранный язык (английский)</w:t>
      </w:r>
    </w:p>
    <w:p w:rsidR="005F63B7" w:rsidRPr="002F472E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основными видами речевой деятельности в рамках следующего тематического содержания речи: Мир моего «я». Мир моих увлечений. Мир вокруг меня. Родная страна и страна/страны изучаемого языка:</w:t>
      </w:r>
    </w:p>
    <w:p w:rsidR="005F63B7" w:rsidRPr="002F472E" w:rsidRDefault="005F63B7" w:rsidP="005F63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2F472E">
        <w:rPr>
          <w:sz w:val="24"/>
          <w:szCs w:val="24"/>
        </w:rPr>
        <w:t>говорение: уметь вести разные виды диалога в стандартных ситуациях общения (диалог этикетного характера, диалог-побуждение к действию, диалог- расспрос) объемом 4-5 фраз со стороны каждого собеседника в рамках тематического содержания речи с вербальными и (или) невербальными опорами, с соблюдением правил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повествование) объемом 4-5 фраз с вербальными и (или) невербальными опорами в рамках тематического содержания речи; передавать основное содержание прочитанного текста; представлять результаты выполненной проектной работы, в том числе подбирая иллюстративный материал (рисунки, фото) к тексту выступления;</w:t>
      </w:r>
    </w:p>
    <w:p w:rsidR="005F63B7" w:rsidRPr="002F472E" w:rsidRDefault="005F63B7" w:rsidP="005F63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2F472E">
        <w:rPr>
          <w:sz w:val="24"/>
          <w:szCs w:val="24"/>
        </w:rPr>
        <w:t xml:space="preserve">аудирование: воспринимать на слух и понимать речь педагогического работника и одноклассников в процессе общения на уроке; воспринимать на слух и понимать основное </w:t>
      </w:r>
      <w:r w:rsidRPr="002F472E">
        <w:rPr>
          <w:sz w:val="24"/>
          <w:szCs w:val="24"/>
        </w:rPr>
        <w:lastRenderedPageBreak/>
        <w:t>содержание звучащих до 1 минуты учебных и адаптированных аутентичных текстов, построенных на изученном языковом материале; понимать запрашиваемую информацию фактического характера в прослушанном тексте;</w:t>
      </w:r>
    </w:p>
    <w:p w:rsidR="005F63B7" w:rsidRPr="002F472E" w:rsidRDefault="005F63B7" w:rsidP="005F63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2F472E">
        <w:rPr>
          <w:sz w:val="24"/>
          <w:szCs w:val="24"/>
        </w:rPr>
        <w:t xml:space="preserve">смысловое чтение: читать вслух и понимать учебные и адаптированные аутентичные тексты объемом до 80 слов, построенные на изученном языковом материале, соблюдая правила чтения и правильную интонацию; читать про себя и понимать основное содержание учебных и адаптированных аутентичных текстов объемом до 160 слов, содержащих отдельные незнакомые слова, не препятствующие решению коммуникативной задачи; определять тему, главную мысль, назначение текста; извлекать из прочитанного текста запрашиваемую информацию фактического характера (в пределах изученного); читать </w:t>
      </w:r>
      <w:proofErr w:type="spellStart"/>
      <w:r w:rsidRPr="002F472E">
        <w:rPr>
          <w:sz w:val="24"/>
          <w:szCs w:val="24"/>
        </w:rPr>
        <w:t>несплошные</w:t>
      </w:r>
      <w:proofErr w:type="spellEnd"/>
      <w:r w:rsidRPr="002F472E">
        <w:rPr>
          <w:sz w:val="24"/>
          <w:szCs w:val="24"/>
        </w:rPr>
        <w:t xml:space="preserve"> тексты (простые таблицы) и понимать представленную в них информацию;</w:t>
      </w:r>
    </w:p>
    <w:p w:rsidR="005F63B7" w:rsidRPr="002F472E" w:rsidRDefault="005F63B7" w:rsidP="005F63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2F472E">
        <w:rPr>
          <w:sz w:val="24"/>
          <w:szCs w:val="24"/>
        </w:rPr>
        <w:t>письменная речь: владеть техникой письма; заполнять простые анкеты и формуляры с указанием личной информации в соответствии с нормами, принятыми в стране/странах изучаемого языка; писать электронное сообщение личного характера объемом до 40 слов с опорой на предъявленный педагогическим работником образец;</w:t>
      </w:r>
    </w:p>
    <w:p w:rsidR="005F63B7" w:rsidRPr="002F472E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знание и понимание правил чтения и орфографии; интонации изученных коммуникативных типов предложений; основных значений изученных лексических единиц (слов, словосочетаний, речевых клише); признаков изученных грамматических явлений;</w:t>
      </w:r>
    </w:p>
    <w:p w:rsidR="005F63B7" w:rsidRPr="002F472E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фонетическими навыками (различать на слух и адекватно, без ошибок, ведущих к сбою коммуникации, произносить изученные звуки иностранного языка; соблюдать правильное ударение в изученных словах и фразах; соблюдать особенности интонации в повествовательных и побудительных предложениях, а также в изученных типах вопросов); графическими навыками (графически корректно писать буквы изучаемого языка); орфографическими (корректно писать изученные слова) и пунктуационными навыками (использовать точку, вопросительный и восклицательный знаки в конце предложения, апостроф, запятую при перечислении и обращении);</w:t>
      </w:r>
    </w:p>
    <w:p w:rsidR="005F63B7" w:rsidRPr="002F472E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использование языковых средств, соответствующих учебно-познавательной задаче, ситуации повседневного общения: овладение навыками распознавания и употребления в устной и письменной речи не менее 500 изученных лексических единиц (слов, словосочетаний, речевых клише)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языка;</w:t>
      </w:r>
    </w:p>
    <w:p w:rsidR="005F63B7" w:rsidRPr="002F472E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социокультурными знаниями и умениями: знание названий родной страны и страны/стран изучаемого языка, некоторых литературных персонажей, небольших произведений детского фольклора (рифмовок, песен); умение кратко представлять свою страну на иностранном языке в рамках изучаемой тематики;</w:t>
      </w:r>
    </w:p>
    <w:p w:rsidR="005F63B7" w:rsidRPr="002F472E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компенсаторными умениями:</w:t>
      </w:r>
      <w:r w:rsidRPr="002F472E">
        <w:rPr>
          <w:sz w:val="24"/>
          <w:szCs w:val="24"/>
        </w:rPr>
        <w:tab/>
        <w:t>использовать при чтении и аудировании языковую, в том числе контекстуальную догадку;</w:t>
      </w:r>
    </w:p>
    <w:p w:rsidR="005F63B7" w:rsidRPr="002F472E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умениями описывать, сравнивать и группировать объекты и явления в рамках изучаемой тематики;</w:t>
      </w:r>
    </w:p>
    <w:p w:rsidR="005F63B7" w:rsidRPr="002F472E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приобретение базовых умений работы с доступной информацией в рамках изучаемой тематики, безопасного использования электронных ресурсов Организации и сети Интернет, получения информации из источников в современной информационной среде;</w:t>
      </w:r>
    </w:p>
    <w:p w:rsidR="005F63B7" w:rsidRPr="002F472E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выполнение простых проектных работ, включая задания межпредметного характера, в том числе с участием в совместной деятельности, понимание и принятие ее цели, обсуждение и согласование способов достижения общего результата, распределение ролей в совместной деятельности, проявление готовности быть лидером и выполнять поручения, осуществление взаимного контроля в совместной деятельности, оценивание своего вклада в общее дело;</w:t>
      </w:r>
    </w:p>
    <w:p w:rsidR="005F63B7" w:rsidRPr="00DF5EF9" w:rsidRDefault="005F63B7" w:rsidP="005F63B7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приобретение опыта практической деятельности в повседневной жизни:  использовать ИКТ для выполнения несложных заданий на иностранном языке</w:t>
      </w:r>
      <w:r>
        <w:rPr>
          <w:sz w:val="24"/>
          <w:szCs w:val="24"/>
        </w:rPr>
        <w:t xml:space="preserve"> </w:t>
      </w:r>
      <w:r w:rsidRPr="00DF5EF9">
        <w:rPr>
          <w:sz w:val="24"/>
          <w:szCs w:val="24"/>
        </w:rPr>
        <w:t>(выбирать источник для получения информации, оценивать необходимость и достаточность информации для решения поставленной задачи; использовать и самостоятельно создавать таблицы для представления информации; соблюдать правила информационной безопасности в ситуациях повседневной жизни и при работе в сети Интернет);</w:t>
      </w:r>
    </w:p>
    <w:p w:rsidR="005F63B7" w:rsidRPr="002F472E" w:rsidRDefault="005F63B7" w:rsidP="005F63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2F472E">
        <w:rPr>
          <w:sz w:val="24"/>
          <w:szCs w:val="24"/>
        </w:rPr>
        <w:t xml:space="preserve">знакомить представителей других стран с культурой своего народа и участвовать в </w:t>
      </w:r>
      <w:r w:rsidRPr="002F472E">
        <w:rPr>
          <w:sz w:val="24"/>
          <w:szCs w:val="24"/>
        </w:rPr>
        <w:lastRenderedPageBreak/>
        <w:t>элементарном бытовом общении на иностранном языке.</w:t>
      </w:r>
    </w:p>
    <w:p w:rsidR="005F63B7" w:rsidRPr="005F63B7" w:rsidRDefault="005F63B7" w:rsidP="005F63B7">
      <w:pPr>
        <w:autoSpaceDE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Математика</w:t>
      </w:r>
    </w:p>
    <w:p w:rsidR="005F63B7" w:rsidRPr="002F472E" w:rsidRDefault="005F63B7" w:rsidP="005F63B7">
      <w:pPr>
        <w:pStyle w:val="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5F63B7">
        <w:rPr>
          <w:sz w:val="24"/>
          <w:szCs w:val="24"/>
        </w:rPr>
        <w:t>сформированность</w:t>
      </w:r>
      <w:r w:rsidRPr="002F472E">
        <w:rPr>
          <w:sz w:val="24"/>
          <w:szCs w:val="24"/>
        </w:rPr>
        <w:t xml:space="preserve"> системы знаний о числе как результате счета и измерения, о десятичном принципе записи чисел;</w:t>
      </w:r>
    </w:p>
    <w:p w:rsidR="005F63B7" w:rsidRPr="002F472E" w:rsidRDefault="005F63B7" w:rsidP="005F63B7">
      <w:pPr>
        <w:pStyle w:val="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сформированность вычислительных навыков, умений выполнять устно</w:t>
      </w:r>
    </w:p>
    <w:p w:rsidR="005F63B7" w:rsidRPr="002F472E" w:rsidRDefault="005F63B7" w:rsidP="005F63B7">
      <w:pPr>
        <w:pStyle w:val="20"/>
        <w:shd w:val="clear" w:color="auto" w:fill="auto"/>
        <w:tabs>
          <w:tab w:val="left" w:pos="6970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и письменно арифметические действия с числами, решать текстовые задачи, оценивать полученный результат по критериям: достоверность/реальность, соответствие правилу/алгоритму;</w:t>
      </w:r>
    </w:p>
    <w:p w:rsidR="005F63B7" w:rsidRPr="002F472E" w:rsidRDefault="005F63B7" w:rsidP="005F63B7">
      <w:pPr>
        <w:pStyle w:val="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развитие пространственного мышления: умения распознавать, изображать (от руки) и выполнять построение геометрических фигур (с заданными измерениями) с помощью чертежных инструментов; развитие наглядного представления о симметрии; овладение простейшими способами измерения длин, площадей;</w:t>
      </w:r>
    </w:p>
    <w:p w:rsidR="005F63B7" w:rsidRPr="002F472E" w:rsidRDefault="005F63B7" w:rsidP="005F63B7">
      <w:pPr>
        <w:pStyle w:val="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развитие логического и алгоритмического мышления: умения распознавать верные (истинные) и неверные (ложные) утверждения в простейших случаях в учебных и практических ситуациях, приводить пример и контрпример, строить простейшие алгоритмы и использовать изученные алгоритмы (вычислений, измерений) в учебных ситуациях;</w:t>
      </w:r>
    </w:p>
    <w:p w:rsidR="005F63B7" w:rsidRPr="002F472E" w:rsidRDefault="005F63B7" w:rsidP="005F63B7">
      <w:pPr>
        <w:pStyle w:val="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элементами математической речи: умения формулировать утверждение (вывод, правило), строить логические рассуждения (одно</w:t>
      </w:r>
      <w:r w:rsidRPr="002F472E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proofErr w:type="spellStart"/>
      <w:r w:rsidRPr="002F472E">
        <w:rPr>
          <w:sz w:val="24"/>
          <w:szCs w:val="24"/>
        </w:rPr>
        <w:t>двухшаговые</w:t>
      </w:r>
      <w:proofErr w:type="spellEnd"/>
      <w:r w:rsidRPr="002F472E">
        <w:rPr>
          <w:sz w:val="24"/>
          <w:szCs w:val="24"/>
        </w:rPr>
        <w:t>) с использованием связок «если ..., то ...», «и», «все», «некоторые»;</w:t>
      </w:r>
    </w:p>
    <w:p w:rsidR="005F63B7" w:rsidRPr="002F472E" w:rsidRDefault="005F63B7" w:rsidP="005F63B7">
      <w:pPr>
        <w:pStyle w:val="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приобретение опыта работы с информацией, представленной в графической форме (простейшие таблицы, схемы, столбчатые диаграммы) и текстовой форме: умения извлекать, анализировать, использовать информацию и делать выводы, заполнять готовые формы данными;</w:t>
      </w:r>
    </w:p>
    <w:p w:rsidR="005F63B7" w:rsidRPr="002F472E" w:rsidRDefault="005F63B7" w:rsidP="005F63B7">
      <w:pPr>
        <w:pStyle w:val="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предметов, процессов и явлений, оценки их количественных и пространственных отношений, в том числе в сфере личных и семейных финансов.</w:t>
      </w:r>
    </w:p>
    <w:p w:rsidR="005F63B7" w:rsidRPr="002F472E" w:rsidRDefault="005F63B7" w:rsidP="005F63B7">
      <w:pPr>
        <w:spacing w:after="0" w:line="240" w:lineRule="auto"/>
        <w:ind w:firstLine="709"/>
        <w:jc w:val="both"/>
        <w:rPr>
          <w:b/>
          <w:bCs/>
          <w:i/>
          <w:iCs/>
        </w:rPr>
      </w:pPr>
      <w:r w:rsidRPr="002F472E">
        <w:rPr>
          <w:b/>
          <w:bCs/>
          <w:i/>
          <w:iCs/>
        </w:rPr>
        <w:t>Обществознание и естествознание (Окружающий мир):</w:t>
      </w:r>
    </w:p>
    <w:p w:rsidR="005F63B7" w:rsidRPr="002F472E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сформированность уважительного отношения к своей семье и семейным традициям, Организации, родному краю, России, ее истории и культуре, природе; чувства гордости за национальные свершения, открытия, победы;</w:t>
      </w:r>
    </w:p>
    <w:p w:rsidR="005F63B7" w:rsidRPr="002F472E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первоначальные представления о природных и социальных объектах как компонентах единого мира, о многообразии объектов и явлений природы; связи мира живой и неживой природы; сформированность основ рационального поведения и обоснованного принятия решений;</w:t>
      </w:r>
    </w:p>
    <w:p w:rsidR="005F63B7" w:rsidRPr="00DB6186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</w:t>
      </w:r>
      <w:r>
        <w:rPr>
          <w:sz w:val="24"/>
          <w:szCs w:val="24"/>
        </w:rPr>
        <w:t xml:space="preserve"> </w:t>
      </w:r>
      <w:r w:rsidRPr="00DB6186">
        <w:rPr>
          <w:sz w:val="24"/>
          <w:szCs w:val="24"/>
        </w:rPr>
        <w:t>гражданина Российской Федерации;</w:t>
      </w:r>
    </w:p>
    <w:p w:rsidR="005F63B7" w:rsidRPr="002F472E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</w:t>
      </w:r>
    </w:p>
    <w:p w:rsidR="005F63B7" w:rsidRPr="002F472E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понимание простейших причинно-следственных связей в окружающем мире (в том числе на материале о природе и культуре родного края);</w:t>
      </w:r>
    </w:p>
    <w:p w:rsidR="005F63B7" w:rsidRPr="002F472E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решать в рамках изученного материала познавательные, в том числе практические задачи;</w:t>
      </w:r>
    </w:p>
    <w:p w:rsidR="005F63B7" w:rsidRPr="002F472E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</w:t>
      </w:r>
    </w:p>
    <w:p w:rsidR="005F63B7" w:rsidRPr="002F472E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труда, фиксацией результатов наблюдений и опытов;</w:t>
      </w:r>
    </w:p>
    <w:p w:rsidR="005F63B7" w:rsidRPr="002F472E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 xml:space="preserve"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</w:t>
      </w:r>
      <w:r w:rsidRPr="002F472E">
        <w:rPr>
          <w:sz w:val="24"/>
          <w:szCs w:val="24"/>
        </w:rPr>
        <w:lastRenderedPageBreak/>
        <w:t>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</w:t>
      </w:r>
    </w:p>
    <w:p w:rsidR="005F63B7" w:rsidRPr="002F472E" w:rsidRDefault="005F63B7" w:rsidP="005F63B7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5F63B7" w:rsidRPr="005F63B7" w:rsidRDefault="005F63B7" w:rsidP="005F63B7">
      <w:pPr>
        <w:tabs>
          <w:tab w:val="left" w:pos="1080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Основы религиозных культур и светской этики.</w:t>
      </w:r>
    </w:p>
    <w:p w:rsidR="005F63B7" w:rsidRPr="002F472E" w:rsidRDefault="005F63B7" w:rsidP="005F63B7">
      <w:pPr>
        <w:pStyle w:val="20"/>
        <w:shd w:val="clear" w:color="auto" w:fill="auto"/>
        <w:tabs>
          <w:tab w:val="left" w:pos="1675"/>
        </w:tabs>
        <w:spacing w:after="0" w:line="276" w:lineRule="auto"/>
        <w:ind w:firstLine="709"/>
        <w:rPr>
          <w:sz w:val="24"/>
          <w:szCs w:val="24"/>
        </w:rPr>
      </w:pPr>
      <w:r w:rsidRPr="002F472E">
        <w:rPr>
          <w:sz w:val="24"/>
          <w:szCs w:val="24"/>
        </w:rPr>
        <w:t xml:space="preserve"> По учебному модулю «Основы светской этики»: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формирование умения строить суждения оценочного характера о роли личных усилий для нравственного развития человека;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формирование умения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способность осуществлять и обосновывать нравственный выбор, опираясь на принятые в обществе нормы морали и внутреннюю установку личности, поступать согласно своей совести;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формирование умения соотносить поведение и поступки человека с основными нормами российской светской (гражданской) этики;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формирование умения строить суждения оценочного характера о значении нравственности в жизни человека, коллектива, семьи, общества;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знание и готовность ориентироваться на российские традиционные семейные ценности, нравственные нормы поведения в коллективе, обществе, соблюдать правила этикета;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понимание ценности человеческой жизни, человеческого достоинства, честного труда людей на благо человека, общества;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формирование умения объяснять значение слов «милосердие», «сострадание», «прощение», «дружелюбие»;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формирование умения приводить примеры проявлений любви к ближнему, милосердия и сострадания в истории России, современной жизни;</w:t>
      </w:r>
    </w:p>
    <w:p w:rsidR="005F63B7" w:rsidRPr="002F472E" w:rsidRDefault="005F63B7" w:rsidP="005F63B7">
      <w:pPr>
        <w:pStyle w:val="20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готовность проявлять открытость к сотрудничеству, готовность оказывать помощь; осуждать любые случаи унижения человеческого достоинства.</w:t>
      </w:r>
    </w:p>
    <w:p w:rsidR="005F63B7" w:rsidRPr="002F472E" w:rsidRDefault="005F63B7" w:rsidP="005F63B7">
      <w:pPr>
        <w:pStyle w:val="20"/>
        <w:shd w:val="clear" w:color="auto" w:fill="auto"/>
        <w:tabs>
          <w:tab w:val="left" w:pos="1264"/>
        </w:tabs>
        <w:spacing w:after="0" w:line="240" w:lineRule="auto"/>
        <w:ind w:firstLine="709"/>
        <w:rPr>
          <w:b/>
          <w:i/>
          <w:sz w:val="24"/>
          <w:szCs w:val="24"/>
        </w:rPr>
      </w:pPr>
      <w:r w:rsidRPr="002F472E">
        <w:rPr>
          <w:b/>
          <w:i/>
          <w:sz w:val="24"/>
          <w:szCs w:val="24"/>
        </w:rPr>
        <w:t>Изобразительное искусство:</w:t>
      </w:r>
    </w:p>
    <w:p w:rsidR="005F63B7" w:rsidRPr="002F472E" w:rsidRDefault="005F63B7" w:rsidP="005F63B7">
      <w:pPr>
        <w:pStyle w:val="20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</w:t>
      </w:r>
    </w:p>
    <w:p w:rsidR="005F63B7" w:rsidRPr="002F472E" w:rsidRDefault="005F63B7" w:rsidP="005F63B7">
      <w:pPr>
        <w:pStyle w:val="20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характеризовать виды и жанры изобразительного искусства;</w:t>
      </w:r>
    </w:p>
    <w:p w:rsidR="005F63B7" w:rsidRPr="002F472E" w:rsidRDefault="005F63B7" w:rsidP="005F63B7">
      <w:pPr>
        <w:pStyle w:val="20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умением рисовать с натуры, по памяти, по представлению;</w:t>
      </w:r>
    </w:p>
    <w:p w:rsidR="005F63B7" w:rsidRPr="002F472E" w:rsidRDefault="005F63B7" w:rsidP="005F63B7">
      <w:pPr>
        <w:pStyle w:val="20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применять принципы перспективных и композиционных построений;</w:t>
      </w:r>
    </w:p>
    <w:p w:rsidR="005F63B7" w:rsidRPr="002F472E" w:rsidRDefault="005F63B7" w:rsidP="005F63B7">
      <w:pPr>
        <w:pStyle w:val="20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характеризовать отличительные особенности художественных промыслов России;</w:t>
      </w:r>
    </w:p>
    <w:p w:rsidR="005F63B7" w:rsidRPr="002F472E" w:rsidRDefault="005F63B7" w:rsidP="005F63B7">
      <w:pPr>
        <w:pStyle w:val="20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использовать простейшие инструменты графических редакторов для обработки фотографических изображений и анимации.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Музыка:</w:t>
      </w:r>
    </w:p>
    <w:p w:rsidR="005F63B7" w:rsidRPr="002F472E" w:rsidRDefault="005F63B7" w:rsidP="005F63B7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знание основных жанров народной и профессиональной музыки;</w:t>
      </w:r>
    </w:p>
    <w:p w:rsidR="005F63B7" w:rsidRPr="002F472E" w:rsidRDefault="005F63B7" w:rsidP="005F63B7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знание видов оркестров, названий наиболее известных инструментов; умение различать звучание отдельных музыкальных инструментов, виды хора и оркестра;</w:t>
      </w:r>
    </w:p>
    <w:p w:rsidR="005F63B7" w:rsidRPr="002F472E" w:rsidRDefault="005F63B7" w:rsidP="005F63B7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узнавать на слух и называть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5F63B7" w:rsidRPr="002F472E" w:rsidRDefault="005F63B7" w:rsidP="005F63B7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исполнять свою партию в хоре с сопровождением и без сопровождения.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 (технология):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1) сформированность общих представлений о технологической культуре и организации трудовой деятельности как важной части общей культуры человека. 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2) сформированность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профессиях. 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lastRenderedPageBreak/>
        <w:t xml:space="preserve">3) сформированность основ </w:t>
      </w:r>
      <w:proofErr w:type="spellStart"/>
      <w:r w:rsidRPr="005F63B7">
        <w:rPr>
          <w:rFonts w:ascii="Times New Roman" w:hAnsi="Times New Roman" w:cs="Times New Roman"/>
          <w:sz w:val="24"/>
          <w:szCs w:val="24"/>
        </w:rPr>
        <w:t>чертёжно</w:t>
      </w:r>
      <w:proofErr w:type="spellEnd"/>
      <w:r w:rsidRPr="005F63B7">
        <w:rPr>
          <w:rFonts w:ascii="Times New Roman" w:hAnsi="Times New Roman" w:cs="Times New Roman"/>
          <w:sz w:val="24"/>
          <w:szCs w:val="24"/>
        </w:rPr>
        <w:t xml:space="preserve">-графической грамотности, умения работать с простейшей технологической документацией (технический рисунок, чертёж, эскиз, схема). 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4)  сформированность знаний и представлений о различных материалах, технологиях их обработки и соответствующих умений. 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5) развитость гибкости и вариативности мышления, способностей к конструкторской и изобретательской деятельности. </w:t>
      </w:r>
    </w:p>
    <w:p w:rsidR="005F63B7" w:rsidRPr="005F63B7" w:rsidRDefault="005F63B7" w:rsidP="005F63B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Физическая культура:</w:t>
      </w:r>
    </w:p>
    <w:p w:rsidR="005F63B7" w:rsidRPr="002F472E" w:rsidRDefault="005F63B7" w:rsidP="005F63B7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1) 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спортивных);</w:t>
      </w:r>
    </w:p>
    <w:p w:rsidR="005F63B7" w:rsidRPr="002F472E" w:rsidRDefault="005F63B7" w:rsidP="005F63B7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использовать основные гимнастические упражнения для формирования и укрепления здоровья, физического развития и физического совершенствования, повышения физической и умственной работоспособности, в том числе для подготовки к выполнению нормативов Всероссийского физкультурно-спортивного комплекса «Готов к труду и обороне» (ГТО);</w:t>
      </w:r>
    </w:p>
    <w:p w:rsidR="005F63B7" w:rsidRPr="002F472E" w:rsidRDefault="005F63B7" w:rsidP="005F63B7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взаимодействовать со сверстниками в игровых заданиях и игровой деятельности, соблюдая правила честной игры;</w:t>
      </w:r>
    </w:p>
    <w:p w:rsidR="005F63B7" w:rsidRPr="002F472E" w:rsidRDefault="005F63B7" w:rsidP="005F63B7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овладение жизненно важными навыками плавания (при наличии в Организации материально-технической базы - бассейна) и гимнастики;</w:t>
      </w:r>
    </w:p>
    <w:p w:rsidR="005F63B7" w:rsidRPr="002F472E" w:rsidRDefault="005F63B7" w:rsidP="005F63B7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вести наблюдение за своим физическим состоянием, величиной физических нагрузок, показателями основных физических качеств;</w:t>
      </w:r>
    </w:p>
    <w:p w:rsidR="005F63B7" w:rsidRPr="002F472E" w:rsidRDefault="005F63B7" w:rsidP="005F63B7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  <w:r w:rsidRPr="002F472E">
        <w:rPr>
          <w:sz w:val="24"/>
          <w:szCs w:val="24"/>
        </w:rPr>
        <w:t>умение применять правила безопасности при выполнении физических упражнений и различных форм двигательной активности.</w:t>
      </w:r>
    </w:p>
    <w:p w:rsidR="005F63B7" w:rsidRPr="005F63B7" w:rsidRDefault="005F63B7" w:rsidP="005F63B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 w:rsidRPr="005F63B7">
        <w:rPr>
          <w:rFonts w:ascii="Times New Roman" w:hAnsi="Times New Roman" w:cs="Times New Roman"/>
          <w:sz w:val="24"/>
          <w:szCs w:val="24"/>
        </w:rPr>
        <w:t>определяет содержание образования, обеспечивающего реализацию интересов и потребностей обучающихся школы, их родителей (законных представителей), образовательной организации, учредителя образовательной организации.</w:t>
      </w:r>
    </w:p>
    <w:p w:rsidR="005F63B7" w:rsidRPr="005F63B7" w:rsidRDefault="005F63B7" w:rsidP="005F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Для формирования функциональной грамотности и коммуникативной компетенции введен учебный предмет «Функциональная грамотность» по 1 часу один раз в неделю 1-3 классах.</w:t>
      </w:r>
    </w:p>
    <w:p w:rsidR="005F63B7" w:rsidRPr="005F63B7" w:rsidRDefault="005F63B7" w:rsidP="005F63B7">
      <w:pPr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Программа разбита на четыре блока: «Читательская грамотность», «Математическая грамотность», «Финансовая грамотность» и «Естественнонаучная грамотность». </w:t>
      </w:r>
    </w:p>
    <w:p w:rsidR="005F63B7" w:rsidRPr="005F63B7" w:rsidRDefault="005F63B7" w:rsidP="005F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занятиях «Функциональной грамотности» по блоку «Читательская грамотность» обучающиеся получают </w:t>
      </w:r>
      <w:r w:rsidRPr="005F63B7">
        <w:rPr>
          <w:rFonts w:ascii="Times New Roman" w:hAnsi="Times New Roman" w:cs="Times New Roman"/>
          <w:sz w:val="24"/>
          <w:szCs w:val="24"/>
        </w:rPr>
        <w:t>развитие способности осмысления письменных текстов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3B7">
        <w:rPr>
          <w:rFonts w:ascii="Times New Roman" w:hAnsi="Times New Roman" w:cs="Times New Roman"/>
          <w:sz w:val="24"/>
          <w:szCs w:val="24"/>
        </w:rPr>
        <w:t>использования их содержания для достижения собственных целей, развития знаний и возможностей для активного участия в жизни 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3B7">
        <w:rPr>
          <w:rFonts w:ascii="Times New Roman" w:hAnsi="Times New Roman" w:cs="Times New Roman"/>
          <w:sz w:val="24"/>
          <w:szCs w:val="24"/>
        </w:rPr>
        <w:t xml:space="preserve">использование прочитанного для осуществления жизненных целей. </w:t>
      </w:r>
    </w:p>
    <w:p w:rsidR="005F63B7" w:rsidRPr="005F63B7" w:rsidRDefault="005F63B7" w:rsidP="005F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Изучая блок «Математическая грамотность» обучающиеся получают способности определять и понимать роль математики в мире, в котором они живут,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5F63B7" w:rsidRPr="005F63B7" w:rsidRDefault="005F63B7" w:rsidP="005F63B7">
      <w:pPr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Обучаясь по блоку «Финансовая грамотность» обучающиеся получают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5F63B7" w:rsidRPr="005F63B7" w:rsidRDefault="005F63B7" w:rsidP="005F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При изучении блока «Естественно-научная грамотность» обучающиеся развивают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3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5F63B7" w:rsidRPr="005F63B7" w:rsidRDefault="005F63B7" w:rsidP="005F63B7">
      <w:pPr>
        <w:pStyle w:val="a6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F63B7">
        <w:rPr>
          <w:rFonts w:ascii="Times New Roman" w:hAnsi="Times New Roman" w:cs="Times New Roman"/>
          <w:color w:val="auto"/>
          <w:sz w:val="24"/>
          <w:szCs w:val="24"/>
        </w:rPr>
        <w:t xml:space="preserve">В результате изучения курса у учащихся </w:t>
      </w:r>
      <w:r w:rsidRPr="005F63B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будут сформированы </w:t>
      </w:r>
      <w:r w:rsidRPr="005F63B7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>личностные, регулятивные, познава</w:t>
      </w:r>
      <w:r w:rsidRPr="005F63B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тельные </w:t>
      </w:r>
      <w:r w:rsidRPr="005F63B7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Pr="005F63B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коммуникативные </w:t>
      </w:r>
      <w:r w:rsidRPr="005F63B7">
        <w:rPr>
          <w:rFonts w:ascii="Times New Roman" w:hAnsi="Times New Roman" w:cs="Times New Roman"/>
          <w:color w:val="auto"/>
          <w:sz w:val="24"/>
          <w:szCs w:val="24"/>
        </w:rPr>
        <w:t>универсальные учебные действия как основа умения учиться.</w:t>
      </w:r>
    </w:p>
    <w:p w:rsidR="005F63B7" w:rsidRPr="005F63B7" w:rsidRDefault="005F63B7" w:rsidP="005F63B7">
      <w:pPr>
        <w:pStyle w:val="a6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5F63B7" w:rsidRPr="005F63B7" w:rsidRDefault="005F63B7" w:rsidP="005F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Обучение в начальных классах   осуществляется по учебно-методической системе «Школа России» на основе учебников издательства «Просвещение». Реализуемая учебно-методическая система включает все направления личностного развития ребенка. Построение системы направлено на реализацию системно-деятельностного подхода как основного механизма достижения </w:t>
      </w:r>
      <w:r w:rsidRPr="005F63B7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личностных, метапредметных и предметных результатов освоения основной образовательной программы начального общего образования в контексте ФГОС НОО. </w:t>
      </w:r>
    </w:p>
    <w:p w:rsidR="005F63B7" w:rsidRPr="005F63B7" w:rsidRDefault="005F63B7" w:rsidP="005F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>Качество образования на уровне начального общего образования рассматривается как совокупность личностного, метапредметного и предметного результата.</w:t>
      </w:r>
    </w:p>
    <w:p w:rsidR="005F63B7" w:rsidRPr="005F63B7" w:rsidRDefault="005F63B7" w:rsidP="005F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В течение 1-4 классов при текущем и промежуточном контроле отслеживаются и оцениваются динамика и уровень метапредметного и предметного результата. </w:t>
      </w:r>
    </w:p>
    <w:p w:rsidR="005F63B7" w:rsidRPr="005F63B7" w:rsidRDefault="005F63B7" w:rsidP="005F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В первом классе применяется </w:t>
      </w:r>
      <w:proofErr w:type="spellStart"/>
      <w:r w:rsidRPr="005F63B7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5F63B7">
        <w:rPr>
          <w:rFonts w:ascii="Times New Roman" w:hAnsi="Times New Roman" w:cs="Times New Roman"/>
          <w:sz w:val="24"/>
          <w:szCs w:val="24"/>
        </w:rPr>
        <w:t xml:space="preserve"> система оценивания. Во 2-4 классах промежуточная аттестация проводится по учебным предметам «Русский язык» </w:t>
      </w:r>
      <w:proofErr w:type="gramStart"/>
      <w:r w:rsidRPr="005F63B7">
        <w:rPr>
          <w:rFonts w:ascii="Times New Roman" w:hAnsi="Times New Roman" w:cs="Times New Roman"/>
          <w:sz w:val="24"/>
          <w:szCs w:val="24"/>
        </w:rPr>
        <w:t>и  «</w:t>
      </w:r>
      <w:proofErr w:type="gramEnd"/>
      <w:r w:rsidRPr="005F63B7">
        <w:rPr>
          <w:rFonts w:ascii="Times New Roman" w:hAnsi="Times New Roman" w:cs="Times New Roman"/>
          <w:sz w:val="24"/>
          <w:szCs w:val="24"/>
        </w:rPr>
        <w:t xml:space="preserve">Математика»  с использованием контрольных работ по предметам, включающим   учебно-познавательные и учебно-практические задачи. В ходе промежуточной аттестации с целью оценки </w:t>
      </w:r>
      <w:proofErr w:type="gramStart"/>
      <w:r w:rsidRPr="005F63B7">
        <w:rPr>
          <w:rFonts w:ascii="Times New Roman" w:hAnsi="Times New Roman" w:cs="Times New Roman"/>
          <w:sz w:val="24"/>
          <w:szCs w:val="24"/>
        </w:rPr>
        <w:t>уровня  достижения</w:t>
      </w:r>
      <w:proofErr w:type="gramEnd"/>
      <w:r w:rsidRPr="005F63B7">
        <w:rPr>
          <w:rFonts w:ascii="Times New Roman" w:hAnsi="Times New Roman" w:cs="Times New Roman"/>
          <w:sz w:val="24"/>
          <w:szCs w:val="24"/>
        </w:rPr>
        <w:t xml:space="preserve"> метапредметного результата (регулятивные, познавательные, коммуникативные, личностные  УУД) проводится комплексная контрольная работа, включающая учебно-познавательные и учебно-практические задачи </w:t>
      </w:r>
      <w:proofErr w:type="spellStart"/>
      <w:r w:rsidRPr="005F63B7">
        <w:rPr>
          <w:rFonts w:ascii="Times New Roman" w:hAnsi="Times New Roman" w:cs="Times New Roman"/>
          <w:sz w:val="24"/>
          <w:szCs w:val="24"/>
        </w:rPr>
        <w:t>надпредметного</w:t>
      </w:r>
      <w:proofErr w:type="spellEnd"/>
      <w:r w:rsidRPr="005F63B7">
        <w:rPr>
          <w:rFonts w:ascii="Times New Roman" w:hAnsi="Times New Roman" w:cs="Times New Roman"/>
          <w:sz w:val="24"/>
          <w:szCs w:val="24"/>
        </w:rPr>
        <w:t xml:space="preserve"> и метапредметного характера. </w:t>
      </w:r>
    </w:p>
    <w:p w:rsidR="005F63B7" w:rsidRPr="005F63B7" w:rsidRDefault="005F63B7" w:rsidP="005F63B7">
      <w:pPr>
        <w:pStyle w:val="a6"/>
        <w:spacing w:line="240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5F63B7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конце 4-го класса.  </w:t>
      </w:r>
      <w:r w:rsidRPr="005F63B7">
        <w:rPr>
          <w:rFonts w:ascii="Times New Roman" w:hAnsi="Times New Roman" w:cs="Times New Roman"/>
          <w:spacing w:val="2"/>
          <w:sz w:val="24"/>
          <w:szCs w:val="24"/>
        </w:rPr>
        <w:t xml:space="preserve">На итоговую </w:t>
      </w:r>
      <w:proofErr w:type="gramStart"/>
      <w:r w:rsidRPr="005F63B7">
        <w:rPr>
          <w:rFonts w:ascii="Times New Roman" w:hAnsi="Times New Roman" w:cs="Times New Roman"/>
          <w:spacing w:val="2"/>
          <w:sz w:val="24"/>
          <w:szCs w:val="24"/>
        </w:rPr>
        <w:t>аттестацию  на</w:t>
      </w:r>
      <w:proofErr w:type="gramEnd"/>
      <w:r w:rsidRPr="005F63B7">
        <w:rPr>
          <w:rFonts w:ascii="Times New Roman" w:hAnsi="Times New Roman" w:cs="Times New Roman"/>
          <w:spacing w:val="2"/>
          <w:sz w:val="24"/>
          <w:szCs w:val="24"/>
        </w:rPr>
        <w:t xml:space="preserve"> уровне начального общего об</w:t>
      </w:r>
      <w:r w:rsidRPr="005F63B7">
        <w:rPr>
          <w:rFonts w:ascii="Times New Roman" w:hAnsi="Times New Roman" w:cs="Times New Roman"/>
          <w:sz w:val="24"/>
          <w:szCs w:val="24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 w:rsidRPr="005F63B7">
        <w:rPr>
          <w:rFonts w:ascii="Times New Roman" w:hAnsi="Times New Roman" w:cs="Times New Roman"/>
          <w:spacing w:val="2"/>
          <w:sz w:val="24"/>
          <w:szCs w:val="24"/>
        </w:rPr>
        <w:t xml:space="preserve">обучения на следующей ступени, выносятся </w:t>
      </w:r>
      <w:r w:rsidRPr="005F63B7">
        <w:rPr>
          <w:rFonts w:ascii="Times New Roman" w:hAnsi="Times New Roman" w:cs="Times New Roman"/>
          <w:iCs/>
          <w:spacing w:val="2"/>
          <w:sz w:val="24"/>
          <w:szCs w:val="24"/>
        </w:rPr>
        <w:t>только пред</w:t>
      </w:r>
      <w:r w:rsidRPr="005F63B7">
        <w:rPr>
          <w:rFonts w:ascii="Times New Roman" w:hAnsi="Times New Roman" w:cs="Times New Roman"/>
          <w:iCs/>
          <w:sz w:val="24"/>
          <w:szCs w:val="24"/>
        </w:rPr>
        <w:t xml:space="preserve">метные и метапредметные результаты. </w:t>
      </w:r>
      <w:r w:rsidRPr="005F63B7">
        <w:rPr>
          <w:rFonts w:ascii="Times New Roman" w:hAnsi="Times New Roman" w:cs="Times New Roman"/>
          <w:spacing w:val="2"/>
          <w:sz w:val="24"/>
          <w:szCs w:val="24"/>
        </w:rPr>
        <w:t xml:space="preserve">Предметом итоговой оценки является </w:t>
      </w:r>
      <w:r w:rsidRPr="005F63B7">
        <w:rPr>
          <w:rFonts w:ascii="Times New Roman" w:hAnsi="Times New Roman" w:cs="Times New Roman"/>
          <w:iCs/>
          <w:spacing w:val="2"/>
          <w:sz w:val="24"/>
          <w:szCs w:val="24"/>
        </w:rPr>
        <w:t>способность обу</w:t>
      </w:r>
      <w:r w:rsidRPr="005F63B7">
        <w:rPr>
          <w:rFonts w:ascii="Times New Roman" w:hAnsi="Times New Roman" w:cs="Times New Roman"/>
          <w:iCs/>
          <w:sz w:val="24"/>
          <w:szCs w:val="24"/>
        </w:rPr>
        <w:t>чающихся решать учебно</w:t>
      </w:r>
      <w:r w:rsidRPr="005F63B7">
        <w:rPr>
          <w:rFonts w:ascii="Times New Roman" w:hAnsi="Times New Roman" w:cs="Times New Roman"/>
          <w:iCs/>
          <w:sz w:val="24"/>
          <w:szCs w:val="24"/>
        </w:rPr>
        <w:softHyphen/>
        <w:t>-познавательные и учебно</w:t>
      </w:r>
      <w:r w:rsidRPr="005F63B7">
        <w:rPr>
          <w:rFonts w:ascii="Times New Roman" w:hAnsi="Times New Roman" w:cs="Times New Roman"/>
          <w:iCs/>
          <w:sz w:val="24"/>
          <w:szCs w:val="24"/>
        </w:rPr>
        <w:softHyphen/>
        <w:t>-прак</w:t>
      </w:r>
      <w:r w:rsidRPr="005F63B7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тические задачи, на </w:t>
      </w:r>
      <w:proofErr w:type="gramStart"/>
      <w:r w:rsidRPr="005F63B7">
        <w:rPr>
          <w:rFonts w:ascii="Times New Roman" w:hAnsi="Times New Roman" w:cs="Times New Roman"/>
          <w:iCs/>
          <w:spacing w:val="2"/>
          <w:sz w:val="24"/>
          <w:szCs w:val="24"/>
        </w:rPr>
        <w:t>основе  опорной</w:t>
      </w:r>
      <w:proofErr w:type="gramEnd"/>
      <w:r w:rsidRPr="005F63B7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системы знаний с использованием </w:t>
      </w:r>
      <w:r w:rsidRPr="005F63B7">
        <w:rPr>
          <w:rFonts w:ascii="Times New Roman" w:hAnsi="Times New Roman" w:cs="Times New Roman"/>
          <w:spacing w:val="2"/>
          <w:sz w:val="24"/>
          <w:szCs w:val="24"/>
        </w:rPr>
        <w:t>метапредметных действий.</w:t>
      </w:r>
    </w:p>
    <w:p w:rsidR="005F63B7" w:rsidRPr="005F63B7" w:rsidRDefault="005F63B7" w:rsidP="005F6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3B7" w:rsidRPr="00FB26A0" w:rsidRDefault="005F63B7" w:rsidP="005F63B7">
      <w:pPr>
        <w:pStyle w:val="a9"/>
      </w:pPr>
      <w:r w:rsidRPr="00FB26A0">
        <w:t>Учебный план</w:t>
      </w:r>
    </w:p>
    <w:p w:rsidR="005F63B7" w:rsidRDefault="005F63B7" w:rsidP="005F63B7">
      <w:pPr>
        <w:pStyle w:val="a9"/>
      </w:pPr>
      <w:r>
        <w:t>начальное общее образование</w:t>
      </w:r>
    </w:p>
    <w:p w:rsidR="005F63B7" w:rsidRDefault="005F63B7" w:rsidP="005F63B7">
      <w:pPr>
        <w:pStyle w:val="a9"/>
      </w:pPr>
      <w:r>
        <w:t>1-</w:t>
      </w:r>
      <w:proofErr w:type="gramStart"/>
      <w:r>
        <w:t>4  классы</w:t>
      </w:r>
      <w:proofErr w:type="gramEnd"/>
      <w:r>
        <w:t xml:space="preserve"> (недельный)</w:t>
      </w:r>
    </w:p>
    <w:p w:rsidR="005F63B7" w:rsidRDefault="005F63B7" w:rsidP="005F63B7">
      <w:pPr>
        <w:pStyle w:val="a9"/>
      </w:pPr>
    </w:p>
    <w:tbl>
      <w:tblPr>
        <w:tblW w:w="10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552"/>
        <w:gridCol w:w="992"/>
        <w:gridCol w:w="973"/>
        <w:gridCol w:w="19"/>
        <w:gridCol w:w="986"/>
        <w:gridCol w:w="6"/>
        <w:gridCol w:w="993"/>
        <w:gridCol w:w="992"/>
      </w:tblGrid>
      <w:tr w:rsidR="005F63B7" w:rsidTr="00C851D0">
        <w:trPr>
          <w:trHeight w:val="270"/>
        </w:trPr>
        <w:tc>
          <w:tcPr>
            <w:tcW w:w="2518" w:type="dxa"/>
            <w:vMerge w:val="restart"/>
          </w:tcPr>
          <w:p w:rsidR="005F63B7" w:rsidRPr="005F6FB2" w:rsidRDefault="005F63B7" w:rsidP="00C851D0">
            <w:pPr>
              <w:pStyle w:val="a9"/>
            </w:pPr>
            <w:r w:rsidRPr="005F6FB2">
              <w:t>Предметные области</w:t>
            </w:r>
          </w:p>
        </w:tc>
        <w:tc>
          <w:tcPr>
            <w:tcW w:w="2552" w:type="dxa"/>
            <w:vMerge w:val="restart"/>
          </w:tcPr>
          <w:p w:rsidR="005F63B7" w:rsidRPr="005F6FB2" w:rsidRDefault="005F63B7" w:rsidP="00C851D0">
            <w:pPr>
              <w:pStyle w:val="a9"/>
            </w:pPr>
            <w:r w:rsidRPr="005F6FB2">
              <w:t>Учебные предметы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Количество часов в неделю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итого</w:t>
            </w:r>
          </w:p>
        </w:tc>
      </w:tr>
      <w:tr w:rsidR="005F63B7" w:rsidTr="00C851D0">
        <w:trPr>
          <w:trHeight w:val="351"/>
        </w:trPr>
        <w:tc>
          <w:tcPr>
            <w:tcW w:w="2518" w:type="dxa"/>
            <w:vMerge/>
          </w:tcPr>
          <w:p w:rsidR="005F63B7" w:rsidRPr="005F3BCF" w:rsidRDefault="005F63B7" w:rsidP="00C851D0">
            <w:pPr>
              <w:pStyle w:val="a9"/>
              <w:jc w:val="both"/>
            </w:pPr>
          </w:p>
        </w:tc>
        <w:tc>
          <w:tcPr>
            <w:tcW w:w="2552" w:type="dxa"/>
            <w:vMerge/>
          </w:tcPr>
          <w:p w:rsidR="005F63B7" w:rsidRPr="00BC1BFA" w:rsidRDefault="005F63B7" w:rsidP="00C851D0">
            <w:pPr>
              <w:pStyle w:val="a9"/>
              <w:jc w:val="both"/>
              <w:rPr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63B7" w:rsidRPr="00BC1BFA" w:rsidRDefault="005F63B7" w:rsidP="00C851D0">
            <w:pPr>
              <w:pStyle w:val="a9"/>
              <w:rPr>
                <w:vertAlign w:val="subscript"/>
              </w:rPr>
            </w:pPr>
            <w:r w:rsidRPr="00BC1BFA">
              <w:rPr>
                <w:vertAlign w:val="subscript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righ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63B7" w:rsidRPr="005F3BCF" w:rsidRDefault="005F63B7" w:rsidP="00C851D0">
            <w:pPr>
              <w:pStyle w:val="a9"/>
              <w:jc w:val="both"/>
            </w:pPr>
          </w:p>
        </w:tc>
      </w:tr>
      <w:tr w:rsidR="005F63B7" w:rsidTr="00C851D0">
        <w:tc>
          <w:tcPr>
            <w:tcW w:w="10031" w:type="dxa"/>
            <w:gridSpan w:val="9"/>
          </w:tcPr>
          <w:p w:rsidR="005F63B7" w:rsidRPr="005F6FB2" w:rsidRDefault="005F63B7" w:rsidP="00C851D0">
            <w:pPr>
              <w:pStyle w:val="a9"/>
            </w:pPr>
            <w:r w:rsidRPr="005F6FB2">
              <w:t>Обязательная часть</w:t>
            </w:r>
          </w:p>
        </w:tc>
      </w:tr>
      <w:tr w:rsidR="005F63B7" w:rsidTr="00C851D0">
        <w:tc>
          <w:tcPr>
            <w:tcW w:w="2518" w:type="dxa"/>
            <w:vMerge w:val="restart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Русский язык и литературное чтение</w:t>
            </w:r>
          </w:p>
        </w:tc>
        <w:tc>
          <w:tcPr>
            <w:tcW w:w="2552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Русский язык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</w:t>
            </w:r>
          </w:p>
        </w:tc>
        <w:tc>
          <w:tcPr>
            <w:tcW w:w="992" w:type="dxa"/>
          </w:tcPr>
          <w:p w:rsidR="005F63B7" w:rsidRPr="002F6B80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20</w:t>
            </w:r>
          </w:p>
        </w:tc>
      </w:tr>
      <w:tr w:rsidR="005F63B7" w:rsidTr="00C851D0">
        <w:tc>
          <w:tcPr>
            <w:tcW w:w="2518" w:type="dxa"/>
            <w:vMerge/>
          </w:tcPr>
          <w:p w:rsidR="005F63B7" w:rsidRPr="005F6FB2" w:rsidRDefault="005F63B7" w:rsidP="00C851D0">
            <w:pPr>
              <w:pStyle w:val="a9"/>
              <w:jc w:val="both"/>
            </w:pPr>
          </w:p>
        </w:tc>
        <w:tc>
          <w:tcPr>
            <w:tcW w:w="2552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Литературное чтение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</w:t>
            </w:r>
          </w:p>
        </w:tc>
        <w:tc>
          <w:tcPr>
            <w:tcW w:w="992" w:type="dxa"/>
          </w:tcPr>
          <w:p w:rsidR="005F63B7" w:rsidRPr="002F6B80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16</w:t>
            </w:r>
          </w:p>
        </w:tc>
      </w:tr>
      <w:tr w:rsidR="005F63B7" w:rsidTr="00C851D0">
        <w:tc>
          <w:tcPr>
            <w:tcW w:w="2518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Иностранный язык</w:t>
            </w:r>
          </w:p>
        </w:tc>
        <w:tc>
          <w:tcPr>
            <w:tcW w:w="2552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Иностранный язык (английский)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2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6</w:t>
            </w:r>
          </w:p>
        </w:tc>
      </w:tr>
      <w:tr w:rsidR="005F63B7" w:rsidTr="00C851D0">
        <w:tc>
          <w:tcPr>
            <w:tcW w:w="2518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Математика и информатика</w:t>
            </w:r>
          </w:p>
        </w:tc>
        <w:tc>
          <w:tcPr>
            <w:tcW w:w="2552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Математика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4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4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4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4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16</w:t>
            </w:r>
          </w:p>
        </w:tc>
      </w:tr>
      <w:tr w:rsidR="005F63B7" w:rsidRPr="00F41B42" w:rsidTr="00C851D0">
        <w:tc>
          <w:tcPr>
            <w:tcW w:w="2518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Обществознание и естествознание (Окружающий мир)</w:t>
            </w:r>
          </w:p>
        </w:tc>
        <w:tc>
          <w:tcPr>
            <w:tcW w:w="2552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Окружающий мир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2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8</w:t>
            </w:r>
          </w:p>
        </w:tc>
      </w:tr>
      <w:tr w:rsidR="005F63B7" w:rsidRPr="00F41B42" w:rsidTr="00C851D0">
        <w:tc>
          <w:tcPr>
            <w:tcW w:w="2518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Основы религиозных культур и светской этики</w:t>
            </w:r>
          </w:p>
        </w:tc>
        <w:tc>
          <w:tcPr>
            <w:tcW w:w="2552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Основы религиозных культур и светской этики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-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</w:tr>
      <w:tr w:rsidR="005F63B7" w:rsidRPr="00F41B42" w:rsidTr="00C851D0">
        <w:tc>
          <w:tcPr>
            <w:tcW w:w="2518" w:type="dxa"/>
            <w:vMerge w:val="restart"/>
          </w:tcPr>
          <w:p w:rsidR="005F63B7" w:rsidRPr="005F6FB2" w:rsidRDefault="005F63B7" w:rsidP="00C851D0">
            <w:r w:rsidRPr="005F6FB2">
              <w:t>Искусство</w:t>
            </w:r>
          </w:p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</w:p>
        </w:tc>
        <w:tc>
          <w:tcPr>
            <w:tcW w:w="2552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Музыка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4</w:t>
            </w:r>
          </w:p>
        </w:tc>
      </w:tr>
      <w:tr w:rsidR="005F63B7" w:rsidRPr="00F41B42" w:rsidTr="00C851D0">
        <w:tc>
          <w:tcPr>
            <w:tcW w:w="2518" w:type="dxa"/>
            <w:vMerge/>
          </w:tcPr>
          <w:p w:rsidR="005F63B7" w:rsidRPr="005F6FB2" w:rsidRDefault="005F63B7" w:rsidP="00C851D0"/>
        </w:tc>
        <w:tc>
          <w:tcPr>
            <w:tcW w:w="2552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Изобразительное искусство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4</w:t>
            </w:r>
          </w:p>
        </w:tc>
      </w:tr>
      <w:tr w:rsidR="005F63B7" w:rsidRPr="00F41B42" w:rsidTr="00C851D0">
        <w:tc>
          <w:tcPr>
            <w:tcW w:w="2518" w:type="dxa"/>
          </w:tcPr>
          <w:p w:rsidR="005F63B7" w:rsidRPr="005F6FB2" w:rsidRDefault="005F63B7" w:rsidP="00C851D0">
            <w:r>
              <w:t>Технология</w:t>
            </w:r>
          </w:p>
        </w:tc>
        <w:tc>
          <w:tcPr>
            <w:tcW w:w="2552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Труд (т</w:t>
            </w:r>
            <w:r w:rsidRPr="005F6FB2">
              <w:rPr>
                <w:b w:val="0"/>
                <w:i w:val="0"/>
              </w:rPr>
              <w:t>ехнология</w:t>
            </w:r>
            <w:r>
              <w:rPr>
                <w:b w:val="0"/>
                <w:i w:val="0"/>
              </w:rPr>
              <w:t>)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4</w:t>
            </w:r>
          </w:p>
        </w:tc>
      </w:tr>
      <w:tr w:rsidR="005F63B7" w:rsidRPr="00F41B42" w:rsidTr="00C851D0">
        <w:tc>
          <w:tcPr>
            <w:tcW w:w="2518" w:type="dxa"/>
          </w:tcPr>
          <w:p w:rsidR="005F63B7" w:rsidRPr="005F6FB2" w:rsidRDefault="005F63B7" w:rsidP="00C851D0">
            <w:r w:rsidRPr="005F6FB2">
              <w:t>Физическая культура</w:t>
            </w:r>
          </w:p>
        </w:tc>
        <w:tc>
          <w:tcPr>
            <w:tcW w:w="2552" w:type="dxa"/>
          </w:tcPr>
          <w:p w:rsidR="005F63B7" w:rsidRPr="005F6FB2" w:rsidRDefault="005F63B7" w:rsidP="00C851D0">
            <w:r w:rsidRPr="005F6FB2">
              <w:t>Физическая культура</w:t>
            </w:r>
          </w:p>
        </w:tc>
        <w:tc>
          <w:tcPr>
            <w:tcW w:w="992" w:type="dxa"/>
          </w:tcPr>
          <w:p w:rsidR="005F63B7" w:rsidRPr="002F6B80" w:rsidRDefault="005F63B7" w:rsidP="00C851D0">
            <w:pPr>
              <w:pStyle w:val="a9"/>
              <w:rPr>
                <w:b w:val="0"/>
                <w:i w:val="0"/>
              </w:rPr>
            </w:pPr>
            <w:r w:rsidRPr="002F6B80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  <w:gridSpan w:val="2"/>
          </w:tcPr>
          <w:p w:rsidR="005F63B7" w:rsidRPr="002F6B80" w:rsidRDefault="005F63B7" w:rsidP="00C851D0">
            <w:pPr>
              <w:pStyle w:val="a9"/>
              <w:rPr>
                <w:b w:val="0"/>
                <w:i w:val="0"/>
              </w:rPr>
            </w:pPr>
            <w:r w:rsidRPr="002F6B80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  <w:gridSpan w:val="2"/>
          </w:tcPr>
          <w:p w:rsidR="005F63B7" w:rsidRPr="002F6B80" w:rsidRDefault="005F63B7" w:rsidP="00C851D0">
            <w:pPr>
              <w:pStyle w:val="a9"/>
              <w:rPr>
                <w:b w:val="0"/>
                <w:i w:val="0"/>
              </w:rPr>
            </w:pPr>
            <w:r w:rsidRPr="002F6B80">
              <w:rPr>
                <w:b w:val="0"/>
                <w:i w:val="0"/>
              </w:rPr>
              <w:t>2</w:t>
            </w:r>
          </w:p>
        </w:tc>
        <w:tc>
          <w:tcPr>
            <w:tcW w:w="993" w:type="dxa"/>
          </w:tcPr>
          <w:p w:rsidR="005F63B7" w:rsidRPr="002F6B80" w:rsidRDefault="005F63B7" w:rsidP="00C851D0">
            <w:pPr>
              <w:pStyle w:val="a9"/>
              <w:rPr>
                <w:b w:val="0"/>
                <w:i w:val="0"/>
              </w:rPr>
            </w:pPr>
            <w:r w:rsidRPr="002F6B80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</w:tcPr>
          <w:p w:rsidR="005F63B7" w:rsidRPr="002F6B80" w:rsidRDefault="005F63B7" w:rsidP="00C851D0">
            <w:pPr>
              <w:pStyle w:val="a9"/>
              <w:rPr>
                <w:b w:val="0"/>
                <w:i w:val="0"/>
              </w:rPr>
            </w:pPr>
            <w:r w:rsidRPr="002F6B80">
              <w:rPr>
                <w:b w:val="0"/>
                <w:i w:val="0"/>
              </w:rPr>
              <w:t>8</w:t>
            </w:r>
          </w:p>
        </w:tc>
      </w:tr>
      <w:tr w:rsidR="005F63B7" w:rsidRPr="009D439B" w:rsidTr="00C851D0">
        <w:tc>
          <w:tcPr>
            <w:tcW w:w="5070" w:type="dxa"/>
            <w:gridSpan w:val="2"/>
          </w:tcPr>
          <w:p w:rsidR="005F63B7" w:rsidRPr="005F6FB2" w:rsidRDefault="005F63B7" w:rsidP="00C851D0">
            <w:r w:rsidRPr="005F6FB2"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992" w:type="dxa"/>
          </w:tcPr>
          <w:p w:rsidR="005F63B7" w:rsidRPr="002F6B80" w:rsidRDefault="005F63B7" w:rsidP="00C851D0">
            <w:pPr>
              <w:pStyle w:val="a9"/>
            </w:pPr>
            <w:r>
              <w:t>20</w:t>
            </w:r>
          </w:p>
        </w:tc>
        <w:tc>
          <w:tcPr>
            <w:tcW w:w="992" w:type="dxa"/>
            <w:gridSpan w:val="2"/>
          </w:tcPr>
          <w:p w:rsidR="005F63B7" w:rsidRPr="002F6B80" w:rsidRDefault="005F63B7" w:rsidP="00C851D0">
            <w:pPr>
              <w:pStyle w:val="a9"/>
            </w:pPr>
            <w:r>
              <w:t>22</w:t>
            </w:r>
          </w:p>
        </w:tc>
        <w:tc>
          <w:tcPr>
            <w:tcW w:w="992" w:type="dxa"/>
            <w:gridSpan w:val="2"/>
          </w:tcPr>
          <w:p w:rsidR="005F63B7" w:rsidRPr="002F6B80" w:rsidRDefault="005F63B7" w:rsidP="00C851D0">
            <w:pPr>
              <w:pStyle w:val="a9"/>
            </w:pPr>
            <w:r>
              <w:t>22</w:t>
            </w:r>
          </w:p>
        </w:tc>
        <w:tc>
          <w:tcPr>
            <w:tcW w:w="993" w:type="dxa"/>
          </w:tcPr>
          <w:p w:rsidR="005F63B7" w:rsidRPr="002F6B80" w:rsidRDefault="005F63B7" w:rsidP="00C851D0">
            <w:pPr>
              <w:pStyle w:val="a9"/>
            </w:pPr>
            <w:r>
              <w:t>23</w:t>
            </w:r>
          </w:p>
        </w:tc>
        <w:tc>
          <w:tcPr>
            <w:tcW w:w="992" w:type="dxa"/>
          </w:tcPr>
          <w:p w:rsidR="005F63B7" w:rsidRPr="002F6B80" w:rsidRDefault="005F63B7" w:rsidP="00C851D0">
            <w:pPr>
              <w:pStyle w:val="a9"/>
            </w:pPr>
            <w:r>
              <w:t>87</w:t>
            </w:r>
          </w:p>
        </w:tc>
      </w:tr>
      <w:tr w:rsidR="005F63B7" w:rsidRPr="00F41B42" w:rsidTr="00C851D0">
        <w:tc>
          <w:tcPr>
            <w:tcW w:w="10031" w:type="dxa"/>
            <w:gridSpan w:val="9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t>Часть, формируемая участниками образовательных отношений</w:t>
            </w:r>
          </w:p>
        </w:tc>
      </w:tr>
      <w:tr w:rsidR="005F63B7" w:rsidRPr="00F41B42" w:rsidTr="00C851D0">
        <w:tc>
          <w:tcPr>
            <w:tcW w:w="5070" w:type="dxa"/>
            <w:gridSpan w:val="2"/>
          </w:tcPr>
          <w:p w:rsidR="005F63B7" w:rsidRPr="005F6FB2" w:rsidRDefault="005F63B7" w:rsidP="00C851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Функциональная грамотность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</w:t>
            </w:r>
          </w:p>
        </w:tc>
      </w:tr>
      <w:tr w:rsidR="005F63B7" w:rsidRPr="00F41B42" w:rsidTr="00C851D0">
        <w:tc>
          <w:tcPr>
            <w:tcW w:w="5070" w:type="dxa"/>
            <w:gridSpan w:val="2"/>
          </w:tcPr>
          <w:p w:rsidR="005F63B7" w:rsidRPr="005F6FB2" w:rsidRDefault="005F63B7" w:rsidP="00C851D0">
            <w:pPr>
              <w:rPr>
                <w:b/>
                <w:bCs/>
                <w:i/>
                <w:iCs/>
              </w:rPr>
            </w:pPr>
            <w:r w:rsidRPr="005F6FB2">
              <w:rPr>
                <w:b/>
                <w:bCs/>
                <w:i/>
                <w:iCs/>
              </w:rPr>
              <w:t>Максимальная учебная нагрузка при пятидневной учебной неделе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</w:pPr>
            <w:r w:rsidRPr="005F6FB2">
              <w:t>21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</w:pPr>
            <w:r w:rsidRPr="005F6FB2">
              <w:t>23</w:t>
            </w:r>
          </w:p>
        </w:tc>
        <w:tc>
          <w:tcPr>
            <w:tcW w:w="992" w:type="dxa"/>
            <w:gridSpan w:val="2"/>
          </w:tcPr>
          <w:p w:rsidR="005F63B7" w:rsidRPr="005F6FB2" w:rsidRDefault="005F63B7" w:rsidP="00C851D0">
            <w:pPr>
              <w:pStyle w:val="a9"/>
            </w:pPr>
            <w:r w:rsidRPr="005F6FB2">
              <w:t>23</w:t>
            </w:r>
          </w:p>
        </w:tc>
        <w:tc>
          <w:tcPr>
            <w:tcW w:w="993" w:type="dxa"/>
          </w:tcPr>
          <w:p w:rsidR="005F63B7" w:rsidRPr="002F6B80" w:rsidRDefault="005F63B7" w:rsidP="00C851D0">
            <w:pPr>
              <w:pStyle w:val="a9"/>
            </w:pPr>
            <w:r w:rsidRPr="002F6B80">
              <w:t>23</w:t>
            </w:r>
          </w:p>
        </w:tc>
        <w:tc>
          <w:tcPr>
            <w:tcW w:w="992" w:type="dxa"/>
          </w:tcPr>
          <w:p w:rsidR="005F63B7" w:rsidRPr="002F6B80" w:rsidRDefault="005F63B7" w:rsidP="00C851D0">
            <w:pPr>
              <w:pStyle w:val="a9"/>
            </w:pPr>
            <w:r w:rsidRPr="002F6B80">
              <w:t>90</w:t>
            </w:r>
          </w:p>
        </w:tc>
      </w:tr>
    </w:tbl>
    <w:p w:rsidR="005F63B7" w:rsidRPr="003740D5" w:rsidRDefault="005F63B7" w:rsidP="005F63B7">
      <w:pPr>
        <w:rPr>
          <w:i/>
        </w:rPr>
      </w:pPr>
    </w:p>
    <w:p w:rsidR="005F63B7" w:rsidRDefault="005F63B7" w:rsidP="005F63B7">
      <w:pPr>
        <w:pStyle w:val="a9"/>
      </w:pPr>
    </w:p>
    <w:p w:rsidR="005F63B7" w:rsidRPr="004D7358" w:rsidRDefault="005F63B7" w:rsidP="005F63B7">
      <w:pPr>
        <w:pStyle w:val="a9"/>
      </w:pPr>
      <w:bookmarkStart w:id="0" w:name="_GoBack"/>
      <w:bookmarkEnd w:id="0"/>
      <w:r w:rsidRPr="004D7358">
        <w:lastRenderedPageBreak/>
        <w:t>Учебный план</w:t>
      </w:r>
    </w:p>
    <w:p w:rsidR="005F63B7" w:rsidRDefault="005F63B7" w:rsidP="005F63B7">
      <w:pPr>
        <w:pStyle w:val="a9"/>
      </w:pPr>
      <w:r>
        <w:t xml:space="preserve">начальное общее образование   </w:t>
      </w:r>
    </w:p>
    <w:p w:rsidR="005F63B7" w:rsidRDefault="005F63B7" w:rsidP="005F63B7">
      <w:pPr>
        <w:pStyle w:val="a9"/>
      </w:pPr>
      <w:r>
        <w:t>1-</w:t>
      </w:r>
      <w:proofErr w:type="gramStart"/>
      <w:r>
        <w:t>4  классы</w:t>
      </w:r>
      <w:proofErr w:type="gramEnd"/>
      <w:r>
        <w:t xml:space="preserve"> (годовой)</w:t>
      </w:r>
    </w:p>
    <w:p w:rsidR="005F63B7" w:rsidRDefault="005F63B7" w:rsidP="005F63B7">
      <w:pPr>
        <w:pStyle w:val="a9"/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851"/>
        <w:gridCol w:w="992"/>
        <w:gridCol w:w="992"/>
        <w:gridCol w:w="993"/>
        <w:gridCol w:w="992"/>
      </w:tblGrid>
      <w:tr w:rsidR="005F63B7" w:rsidRPr="005F6FB2" w:rsidTr="00C851D0">
        <w:trPr>
          <w:trHeight w:val="270"/>
        </w:trPr>
        <w:tc>
          <w:tcPr>
            <w:tcW w:w="2410" w:type="dxa"/>
            <w:vMerge w:val="restart"/>
          </w:tcPr>
          <w:p w:rsidR="005F63B7" w:rsidRPr="005F6FB2" w:rsidRDefault="005F63B7" w:rsidP="00C851D0">
            <w:pPr>
              <w:pStyle w:val="a9"/>
            </w:pPr>
            <w:r w:rsidRPr="005F6FB2">
              <w:t>Предметные области</w:t>
            </w:r>
          </w:p>
        </w:tc>
        <w:tc>
          <w:tcPr>
            <w:tcW w:w="2693" w:type="dxa"/>
            <w:vMerge w:val="restart"/>
          </w:tcPr>
          <w:p w:rsidR="005F63B7" w:rsidRPr="005F6FB2" w:rsidRDefault="005F63B7" w:rsidP="00C851D0">
            <w:pPr>
              <w:pStyle w:val="a9"/>
            </w:pPr>
            <w:r w:rsidRPr="005F6FB2">
              <w:t>Учебные предметы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Количество часов в неделю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итого</w:t>
            </w:r>
          </w:p>
        </w:tc>
      </w:tr>
      <w:tr w:rsidR="005F63B7" w:rsidRPr="005F6FB2" w:rsidTr="00C851D0">
        <w:trPr>
          <w:trHeight w:val="285"/>
        </w:trPr>
        <w:tc>
          <w:tcPr>
            <w:tcW w:w="2410" w:type="dxa"/>
            <w:vMerge/>
          </w:tcPr>
          <w:p w:rsidR="005F63B7" w:rsidRPr="005F6FB2" w:rsidRDefault="005F63B7" w:rsidP="00C851D0">
            <w:pPr>
              <w:pStyle w:val="a9"/>
              <w:jc w:val="both"/>
            </w:pPr>
          </w:p>
        </w:tc>
        <w:tc>
          <w:tcPr>
            <w:tcW w:w="2693" w:type="dxa"/>
            <w:vMerge/>
          </w:tcPr>
          <w:p w:rsidR="005F63B7" w:rsidRPr="005F6FB2" w:rsidRDefault="005F63B7" w:rsidP="00C851D0">
            <w:pPr>
              <w:pStyle w:val="a9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F63B7" w:rsidRPr="004D7358" w:rsidRDefault="005F63B7" w:rsidP="00C851D0">
            <w:pPr>
              <w:pStyle w:val="a9"/>
              <w:rPr>
                <w:vertAlign w:val="superscript"/>
              </w:rPr>
            </w:pPr>
            <w:r w:rsidRPr="005F6FB2"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F63B7" w:rsidRPr="005F6FB2" w:rsidRDefault="005F63B7" w:rsidP="00C851D0">
            <w:pPr>
              <w:pStyle w:val="a9"/>
            </w:pPr>
            <w:r w:rsidRPr="005F6FB2"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63B7" w:rsidRPr="005F6FB2" w:rsidRDefault="005F63B7" w:rsidP="00C851D0">
            <w:pPr>
              <w:pStyle w:val="a9"/>
              <w:jc w:val="both"/>
            </w:pPr>
          </w:p>
        </w:tc>
      </w:tr>
      <w:tr w:rsidR="005F63B7" w:rsidRPr="005F6FB2" w:rsidTr="00C851D0">
        <w:tc>
          <w:tcPr>
            <w:tcW w:w="9923" w:type="dxa"/>
            <w:gridSpan w:val="7"/>
          </w:tcPr>
          <w:p w:rsidR="005F63B7" w:rsidRPr="005F6FB2" w:rsidRDefault="005F63B7" w:rsidP="00C851D0">
            <w:pPr>
              <w:pStyle w:val="a9"/>
            </w:pPr>
            <w:r w:rsidRPr="005F6FB2">
              <w:t>Обязательная часть</w:t>
            </w:r>
          </w:p>
        </w:tc>
      </w:tr>
      <w:tr w:rsidR="005F63B7" w:rsidRPr="005F6FB2" w:rsidTr="00C851D0">
        <w:tc>
          <w:tcPr>
            <w:tcW w:w="2410" w:type="dxa"/>
            <w:vMerge w:val="restart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Русский язык и литературное чтение</w:t>
            </w:r>
          </w:p>
        </w:tc>
        <w:tc>
          <w:tcPr>
            <w:tcW w:w="2693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Русский язык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</w:t>
            </w:r>
            <w:r>
              <w:rPr>
                <w:b w:val="0"/>
                <w:i w:val="0"/>
              </w:rPr>
              <w:t>65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1</w:t>
            </w:r>
            <w:r>
              <w:t>70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1</w:t>
            </w:r>
            <w:r>
              <w:t>70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jc w:val="center"/>
            </w:pPr>
            <w:r>
              <w:t>170</w:t>
            </w:r>
          </w:p>
        </w:tc>
        <w:tc>
          <w:tcPr>
            <w:tcW w:w="992" w:type="dxa"/>
          </w:tcPr>
          <w:p w:rsidR="005F63B7" w:rsidRPr="00E606F1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675</w:t>
            </w:r>
          </w:p>
        </w:tc>
      </w:tr>
      <w:tr w:rsidR="005F63B7" w:rsidRPr="005F6FB2" w:rsidTr="00C851D0">
        <w:tc>
          <w:tcPr>
            <w:tcW w:w="2410" w:type="dxa"/>
            <w:vMerge/>
          </w:tcPr>
          <w:p w:rsidR="005F63B7" w:rsidRPr="005F6FB2" w:rsidRDefault="005F63B7" w:rsidP="00C851D0">
            <w:pPr>
              <w:pStyle w:val="a9"/>
              <w:jc w:val="both"/>
            </w:pPr>
          </w:p>
        </w:tc>
        <w:tc>
          <w:tcPr>
            <w:tcW w:w="2693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Литературное чтение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132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136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136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136</w:t>
            </w:r>
          </w:p>
        </w:tc>
        <w:tc>
          <w:tcPr>
            <w:tcW w:w="992" w:type="dxa"/>
          </w:tcPr>
          <w:p w:rsidR="005F63B7" w:rsidRPr="00E606F1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540</w:t>
            </w:r>
          </w:p>
        </w:tc>
      </w:tr>
      <w:tr w:rsidR="005F63B7" w:rsidRPr="005F6FB2" w:rsidTr="00C851D0">
        <w:tc>
          <w:tcPr>
            <w:tcW w:w="2410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Иностранный язык</w:t>
            </w:r>
          </w:p>
        </w:tc>
        <w:tc>
          <w:tcPr>
            <w:tcW w:w="2693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Иностранный язык (английский)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68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68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jc w:val="center"/>
            </w:pPr>
            <w:r w:rsidRPr="005F6FB2">
              <w:t>68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204</w:t>
            </w:r>
          </w:p>
        </w:tc>
      </w:tr>
      <w:tr w:rsidR="005F63B7" w:rsidRPr="005F6FB2" w:rsidTr="00C851D0">
        <w:tc>
          <w:tcPr>
            <w:tcW w:w="2410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Математика и информатика</w:t>
            </w:r>
          </w:p>
        </w:tc>
        <w:tc>
          <w:tcPr>
            <w:tcW w:w="2693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Математика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132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136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136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jc w:val="center"/>
            </w:pPr>
            <w:r w:rsidRPr="005F6FB2">
              <w:t>136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540</w:t>
            </w:r>
          </w:p>
        </w:tc>
      </w:tr>
      <w:tr w:rsidR="005F63B7" w:rsidRPr="005F6FB2" w:rsidTr="00C851D0">
        <w:tc>
          <w:tcPr>
            <w:tcW w:w="2410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Обществознание и естествознание (Окружающий мир)</w:t>
            </w:r>
          </w:p>
        </w:tc>
        <w:tc>
          <w:tcPr>
            <w:tcW w:w="2693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Окружающий мир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66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68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68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68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270</w:t>
            </w:r>
          </w:p>
        </w:tc>
      </w:tr>
      <w:tr w:rsidR="005F63B7" w:rsidRPr="005F6FB2" w:rsidTr="00C851D0">
        <w:tc>
          <w:tcPr>
            <w:tcW w:w="2410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Основы религиозных культур и светской этики</w:t>
            </w:r>
          </w:p>
        </w:tc>
        <w:tc>
          <w:tcPr>
            <w:tcW w:w="2693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Основы религиозных культур и светской этики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-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34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34</w:t>
            </w:r>
          </w:p>
        </w:tc>
      </w:tr>
      <w:tr w:rsidR="005F63B7" w:rsidRPr="005F6FB2" w:rsidTr="00C851D0">
        <w:tc>
          <w:tcPr>
            <w:tcW w:w="2410" w:type="dxa"/>
            <w:vMerge w:val="restart"/>
          </w:tcPr>
          <w:p w:rsidR="005F63B7" w:rsidRPr="005F6FB2" w:rsidRDefault="005F63B7" w:rsidP="00C851D0">
            <w:r w:rsidRPr="005F6FB2">
              <w:t>Искусство</w:t>
            </w:r>
          </w:p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</w:p>
        </w:tc>
        <w:tc>
          <w:tcPr>
            <w:tcW w:w="2693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Музыка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33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34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34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jc w:val="center"/>
            </w:pPr>
            <w:r w:rsidRPr="005F6FB2">
              <w:t>34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135</w:t>
            </w:r>
          </w:p>
        </w:tc>
      </w:tr>
      <w:tr w:rsidR="005F63B7" w:rsidRPr="005F6FB2" w:rsidTr="00C851D0">
        <w:tc>
          <w:tcPr>
            <w:tcW w:w="2410" w:type="dxa"/>
            <w:vMerge/>
          </w:tcPr>
          <w:p w:rsidR="005F63B7" w:rsidRPr="005F6FB2" w:rsidRDefault="005F63B7" w:rsidP="00C851D0"/>
        </w:tc>
        <w:tc>
          <w:tcPr>
            <w:tcW w:w="2693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Изобразительное искусство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33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34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34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jc w:val="center"/>
            </w:pPr>
            <w:r w:rsidRPr="005F6FB2">
              <w:t>34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135</w:t>
            </w:r>
          </w:p>
        </w:tc>
      </w:tr>
      <w:tr w:rsidR="005F63B7" w:rsidRPr="005F6FB2" w:rsidTr="00C851D0">
        <w:tc>
          <w:tcPr>
            <w:tcW w:w="2410" w:type="dxa"/>
          </w:tcPr>
          <w:p w:rsidR="005F63B7" w:rsidRPr="005F6FB2" w:rsidRDefault="005F63B7" w:rsidP="00C851D0">
            <w:r>
              <w:t>Технология</w:t>
            </w:r>
          </w:p>
        </w:tc>
        <w:tc>
          <w:tcPr>
            <w:tcW w:w="2693" w:type="dxa"/>
          </w:tcPr>
          <w:p w:rsidR="005F63B7" w:rsidRPr="005F6FB2" w:rsidRDefault="005F63B7" w:rsidP="00C851D0">
            <w:pPr>
              <w:pStyle w:val="a9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Труд (т</w:t>
            </w:r>
            <w:r w:rsidRPr="005F6FB2">
              <w:rPr>
                <w:b w:val="0"/>
                <w:i w:val="0"/>
              </w:rPr>
              <w:t>ехнология</w:t>
            </w:r>
            <w:r>
              <w:rPr>
                <w:b w:val="0"/>
                <w:i w:val="0"/>
              </w:rPr>
              <w:t>)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33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34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</w:pPr>
            <w:r w:rsidRPr="005F6FB2">
              <w:t>34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jc w:val="center"/>
            </w:pPr>
            <w:r w:rsidRPr="005F6FB2">
              <w:t>34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rPr>
                <w:b w:val="0"/>
                <w:i w:val="0"/>
              </w:rPr>
              <w:t>135</w:t>
            </w:r>
          </w:p>
        </w:tc>
      </w:tr>
      <w:tr w:rsidR="005F63B7" w:rsidRPr="005F6FB2" w:rsidTr="00C851D0">
        <w:tc>
          <w:tcPr>
            <w:tcW w:w="2410" w:type="dxa"/>
          </w:tcPr>
          <w:p w:rsidR="005F63B7" w:rsidRPr="005F6FB2" w:rsidRDefault="005F63B7" w:rsidP="00C851D0">
            <w:r w:rsidRPr="005F6FB2">
              <w:t>Физическая культура</w:t>
            </w:r>
          </w:p>
        </w:tc>
        <w:tc>
          <w:tcPr>
            <w:tcW w:w="2693" w:type="dxa"/>
          </w:tcPr>
          <w:p w:rsidR="005F63B7" w:rsidRPr="005F6FB2" w:rsidRDefault="005F63B7" w:rsidP="00C851D0">
            <w:r w:rsidRPr="005F6FB2">
              <w:t>Физическая культура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66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68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68</w:t>
            </w:r>
          </w:p>
        </w:tc>
        <w:tc>
          <w:tcPr>
            <w:tcW w:w="993" w:type="dxa"/>
          </w:tcPr>
          <w:p w:rsidR="005F63B7" w:rsidRPr="002F6B80" w:rsidRDefault="005F63B7" w:rsidP="00C851D0">
            <w:pPr>
              <w:pStyle w:val="a9"/>
              <w:rPr>
                <w:b w:val="0"/>
                <w:i w:val="0"/>
              </w:rPr>
            </w:pPr>
            <w:r w:rsidRPr="002F6B80">
              <w:rPr>
                <w:b w:val="0"/>
                <w:i w:val="0"/>
              </w:rPr>
              <w:t>68</w:t>
            </w:r>
          </w:p>
        </w:tc>
        <w:tc>
          <w:tcPr>
            <w:tcW w:w="992" w:type="dxa"/>
          </w:tcPr>
          <w:p w:rsidR="005F63B7" w:rsidRPr="002F6B80" w:rsidRDefault="005F63B7" w:rsidP="00C851D0">
            <w:pPr>
              <w:pStyle w:val="a9"/>
              <w:rPr>
                <w:b w:val="0"/>
                <w:i w:val="0"/>
              </w:rPr>
            </w:pPr>
            <w:r w:rsidRPr="002F6B80">
              <w:rPr>
                <w:b w:val="0"/>
                <w:i w:val="0"/>
              </w:rPr>
              <w:t>270</w:t>
            </w:r>
          </w:p>
        </w:tc>
      </w:tr>
      <w:tr w:rsidR="005F63B7" w:rsidRPr="005F6FB2" w:rsidTr="00C851D0">
        <w:tc>
          <w:tcPr>
            <w:tcW w:w="5103" w:type="dxa"/>
            <w:gridSpan w:val="2"/>
          </w:tcPr>
          <w:p w:rsidR="005F63B7" w:rsidRPr="005F6FB2" w:rsidRDefault="005F63B7" w:rsidP="00C851D0">
            <w:r w:rsidRPr="005F6FB2"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</w:pPr>
            <w:r>
              <w:t>660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</w:pPr>
            <w:r>
              <w:t>748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</w:pPr>
            <w:r>
              <w:t>748</w:t>
            </w:r>
          </w:p>
        </w:tc>
        <w:tc>
          <w:tcPr>
            <w:tcW w:w="993" w:type="dxa"/>
          </w:tcPr>
          <w:p w:rsidR="005F63B7" w:rsidRPr="002F6B80" w:rsidRDefault="005F63B7" w:rsidP="00C851D0">
            <w:pPr>
              <w:pStyle w:val="a9"/>
            </w:pPr>
            <w:r>
              <w:t>782</w:t>
            </w:r>
          </w:p>
        </w:tc>
        <w:tc>
          <w:tcPr>
            <w:tcW w:w="992" w:type="dxa"/>
          </w:tcPr>
          <w:p w:rsidR="005F63B7" w:rsidRPr="002F6B80" w:rsidRDefault="005F63B7" w:rsidP="00C851D0">
            <w:pPr>
              <w:pStyle w:val="a9"/>
            </w:pPr>
            <w:r>
              <w:t>2938</w:t>
            </w:r>
          </w:p>
        </w:tc>
      </w:tr>
      <w:tr w:rsidR="005F63B7" w:rsidRPr="005F6FB2" w:rsidTr="00C851D0">
        <w:tc>
          <w:tcPr>
            <w:tcW w:w="9923" w:type="dxa"/>
            <w:gridSpan w:val="7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 w:rsidRPr="005F6FB2">
              <w:t>Часть, формируемая участниками образовательных отношений</w:t>
            </w:r>
          </w:p>
        </w:tc>
      </w:tr>
      <w:tr w:rsidR="005F63B7" w:rsidRPr="005F6FB2" w:rsidTr="00C851D0">
        <w:tc>
          <w:tcPr>
            <w:tcW w:w="5103" w:type="dxa"/>
            <w:gridSpan w:val="2"/>
          </w:tcPr>
          <w:p w:rsidR="005F63B7" w:rsidRPr="005F6FB2" w:rsidRDefault="005F63B7" w:rsidP="00C851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Функциональная грамотность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33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34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34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-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101</w:t>
            </w:r>
          </w:p>
        </w:tc>
      </w:tr>
      <w:tr w:rsidR="005F63B7" w:rsidRPr="005F6FB2" w:rsidTr="00C851D0">
        <w:tc>
          <w:tcPr>
            <w:tcW w:w="5103" w:type="dxa"/>
            <w:gridSpan w:val="2"/>
          </w:tcPr>
          <w:p w:rsidR="005F63B7" w:rsidRPr="005F6FB2" w:rsidRDefault="005F63B7" w:rsidP="00C851D0">
            <w:pPr>
              <w:rPr>
                <w:b/>
                <w:bCs/>
                <w:i/>
                <w:iCs/>
              </w:rPr>
            </w:pPr>
            <w:r w:rsidRPr="005F6FB2">
              <w:rPr>
                <w:b/>
                <w:bCs/>
                <w:i/>
                <w:iCs/>
              </w:rPr>
              <w:t>Максимальная учебная нагрузка при пятидневной учебной неделе</w:t>
            </w:r>
          </w:p>
        </w:tc>
        <w:tc>
          <w:tcPr>
            <w:tcW w:w="851" w:type="dxa"/>
          </w:tcPr>
          <w:p w:rsidR="005F63B7" w:rsidRPr="005F6FB2" w:rsidRDefault="005F63B7" w:rsidP="00C851D0">
            <w:pPr>
              <w:pStyle w:val="a9"/>
            </w:pPr>
            <w:r>
              <w:t>693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  <w:rPr>
                <w:b/>
                <w:i/>
              </w:rPr>
            </w:pPr>
            <w:r w:rsidRPr="005F6FB2">
              <w:rPr>
                <w:b/>
                <w:i/>
              </w:rPr>
              <w:t>782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jc w:val="center"/>
              <w:rPr>
                <w:b/>
                <w:i/>
              </w:rPr>
            </w:pPr>
            <w:r w:rsidRPr="005F6FB2">
              <w:rPr>
                <w:b/>
                <w:i/>
              </w:rPr>
              <w:t>782</w:t>
            </w:r>
          </w:p>
        </w:tc>
        <w:tc>
          <w:tcPr>
            <w:tcW w:w="993" w:type="dxa"/>
          </w:tcPr>
          <w:p w:rsidR="005F63B7" w:rsidRPr="005F6FB2" w:rsidRDefault="005F63B7" w:rsidP="00C851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782</w:t>
            </w:r>
          </w:p>
        </w:tc>
        <w:tc>
          <w:tcPr>
            <w:tcW w:w="992" w:type="dxa"/>
          </w:tcPr>
          <w:p w:rsidR="005F63B7" w:rsidRPr="005F6FB2" w:rsidRDefault="005F63B7" w:rsidP="00C851D0">
            <w:pPr>
              <w:pStyle w:val="a9"/>
            </w:pPr>
            <w:r w:rsidRPr="005F6FB2">
              <w:t>3039</w:t>
            </w:r>
          </w:p>
        </w:tc>
      </w:tr>
    </w:tbl>
    <w:p w:rsidR="00FE56BE" w:rsidRPr="00F64A25" w:rsidRDefault="00FE56BE" w:rsidP="005F63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56BE" w:rsidRPr="00F64A25" w:rsidSect="00185780">
      <w:pgSz w:w="11906" w:h="16838"/>
      <w:pgMar w:top="720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5B1"/>
    <w:multiLevelType w:val="multilevel"/>
    <w:tmpl w:val="25E41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F2681"/>
    <w:multiLevelType w:val="multilevel"/>
    <w:tmpl w:val="BA9098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50227"/>
    <w:multiLevelType w:val="multilevel"/>
    <w:tmpl w:val="7ED2E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7A2AAA"/>
    <w:multiLevelType w:val="multilevel"/>
    <w:tmpl w:val="CA56BF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177B61"/>
    <w:multiLevelType w:val="multilevel"/>
    <w:tmpl w:val="39AA79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436D9E"/>
    <w:multiLevelType w:val="multilevel"/>
    <w:tmpl w:val="21DAE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675CD0"/>
    <w:multiLevelType w:val="multilevel"/>
    <w:tmpl w:val="AA4A6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6F17B4"/>
    <w:multiLevelType w:val="hybridMultilevel"/>
    <w:tmpl w:val="16B2FBAC"/>
    <w:lvl w:ilvl="0" w:tplc="9EF8268E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707C2"/>
    <w:multiLevelType w:val="hybridMultilevel"/>
    <w:tmpl w:val="AAB09184"/>
    <w:lvl w:ilvl="0" w:tplc="E74629FE">
      <w:start w:val="1"/>
      <w:numFmt w:val="bullet"/>
      <w:pStyle w:val="a"/>
      <w:lvlText w:val=""/>
      <w:lvlJc w:val="left"/>
      <w:pPr>
        <w:tabs>
          <w:tab w:val="num" w:pos="567"/>
        </w:tabs>
        <w:ind w:left="795" w:hanging="51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B59CE"/>
    <w:multiLevelType w:val="hybridMultilevel"/>
    <w:tmpl w:val="9394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126F"/>
    <w:multiLevelType w:val="multilevel"/>
    <w:tmpl w:val="C2F0FE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D73DB5"/>
    <w:multiLevelType w:val="multilevel"/>
    <w:tmpl w:val="33BC01E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25"/>
    <w:rsid w:val="001225BF"/>
    <w:rsid w:val="00185780"/>
    <w:rsid w:val="005F63B7"/>
    <w:rsid w:val="00643580"/>
    <w:rsid w:val="00C10C39"/>
    <w:rsid w:val="00E36411"/>
    <w:rsid w:val="00F64A25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E849"/>
  <w15:chartTrackingRefBased/>
  <w15:docId w15:val="{0B86CFB4-1409-44E9-B62B-969A4C0A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7">
    <w:name w:val="heading 7"/>
    <w:basedOn w:val="a0"/>
    <w:next w:val="a0"/>
    <w:link w:val="70"/>
    <w:uiPriority w:val="99"/>
    <w:unhideWhenUsed/>
    <w:qFormat/>
    <w:rsid w:val="005F63B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85780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9"/>
    <w:rsid w:val="005F6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0"/>
    <w:uiPriority w:val="99"/>
    <w:semiHidden/>
    <w:rsid w:val="005F63B7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1">
    <w:name w:val="Абзац списка1"/>
    <w:basedOn w:val="a0"/>
    <w:uiPriority w:val="99"/>
    <w:semiHidden/>
    <w:rsid w:val="005F63B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msonormalcxspmiddlecxspmiddle">
    <w:name w:val="msonormalcxspmiddlecxspmiddle"/>
    <w:basedOn w:val="a0"/>
    <w:uiPriority w:val="99"/>
    <w:semiHidden/>
    <w:rsid w:val="005F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"/>
    <w:basedOn w:val="a0"/>
    <w:link w:val="a7"/>
    <w:rsid w:val="005F63B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Standard">
    <w:name w:val="Standard"/>
    <w:rsid w:val="005F63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a8">
    <w:name w:val="отто Знак"/>
    <w:link w:val="a"/>
    <w:locked/>
    <w:rsid w:val="005F63B7"/>
    <w:rPr>
      <w:sz w:val="24"/>
      <w:szCs w:val="24"/>
    </w:rPr>
  </w:style>
  <w:style w:type="paragraph" w:customStyle="1" w:styleId="a">
    <w:name w:val="отто"/>
    <w:basedOn w:val="a0"/>
    <w:link w:val="a8"/>
    <w:rsid w:val="005F63B7"/>
    <w:pPr>
      <w:numPr>
        <w:numId w:val="2"/>
      </w:numPr>
      <w:spacing w:after="0" w:line="240" w:lineRule="auto"/>
      <w:jc w:val="both"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5F63B7"/>
  </w:style>
  <w:style w:type="character" w:customStyle="1" w:styleId="a7">
    <w:name w:val="Основной Знак"/>
    <w:link w:val="a6"/>
    <w:locked/>
    <w:rsid w:val="005F63B7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2">
    <w:name w:val="Основной текст (2)_"/>
    <w:basedOn w:val="a1"/>
    <w:link w:val="20"/>
    <w:rsid w:val="005F63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5F63B7"/>
    <w:pPr>
      <w:widowControl w:val="0"/>
      <w:shd w:val="clear" w:color="auto" w:fill="FFFFFF"/>
      <w:spacing w:after="20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caption"/>
    <w:basedOn w:val="a0"/>
    <w:uiPriority w:val="99"/>
    <w:unhideWhenUsed/>
    <w:qFormat/>
    <w:rsid w:val="005F63B7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77</dc:creator>
  <cp:keywords/>
  <dc:description/>
  <cp:lastModifiedBy>Школа 77</cp:lastModifiedBy>
  <cp:revision>1</cp:revision>
  <dcterms:created xsi:type="dcterms:W3CDTF">2026-01-28T11:03:00Z</dcterms:created>
  <dcterms:modified xsi:type="dcterms:W3CDTF">2026-01-28T12:29:00Z</dcterms:modified>
</cp:coreProperties>
</file>